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7A3" w:rsidRPr="007669DD" w:rsidRDefault="00B479AA" w:rsidP="00A7300C">
      <w:pPr>
        <w:ind w:firstLineChars="200" w:firstLine="445"/>
        <w:rPr>
          <w:rFonts w:asciiTheme="majorEastAsia" w:eastAsiaTheme="majorEastAsia" w:hAnsiTheme="majorEastAsia"/>
          <w:b/>
          <w:bCs/>
          <w:sz w:val="22"/>
          <w:szCs w:val="22"/>
        </w:rPr>
      </w:pPr>
      <w:r w:rsidRPr="007669DD">
        <w:rPr>
          <w:rFonts w:asciiTheme="majorEastAsia" w:eastAsiaTheme="majorEastAsia" w:hAnsiTheme="majorEastAsia" w:cs="ＭＳ 明朝"/>
          <w:noProof/>
          <w:kern w:val="0"/>
          <w:sz w:val="22"/>
          <w:szCs w:val="22"/>
        </w:rPr>
        <mc:AlternateContent>
          <mc:Choice Requires="wps">
            <w:drawing>
              <wp:anchor distT="0" distB="0" distL="114120" distR="114120" simplePos="0" relativeHeight="251660288" behindDoc="0" locked="0" layoutInCell="0" allowOverlap="1" wp14:anchorId="00894847" wp14:editId="2DA669FE">
                <wp:simplePos x="0" y="0"/>
                <wp:positionH relativeFrom="margin">
                  <wp:posOffset>3882390</wp:posOffset>
                </wp:positionH>
                <wp:positionV relativeFrom="paragraph">
                  <wp:posOffset>146685</wp:posOffset>
                </wp:positionV>
                <wp:extent cx="1847850" cy="847725"/>
                <wp:effectExtent l="0" t="0" r="19050" b="285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847725"/>
                        </a:xfrm>
                        <a:prstGeom prst="rect">
                          <a:avLst/>
                        </a:prstGeom>
                        <a:solidFill>
                          <a:srgbClr val="FFFFFF">
                            <a:alpha val="0"/>
                          </a:srgbClr>
                        </a:solidFill>
                        <a:ln w="9360">
                          <a:solidFill>
                            <a:srgbClr val="000000"/>
                          </a:solidFill>
                          <a:miter lim="800000"/>
                          <a:headEnd/>
                          <a:tailEnd/>
                        </a:ln>
                      </wps:spPr>
                      <wps:txbx>
                        <w:txbxContent>
                          <w:p w:rsidR="00392691" w:rsidRPr="00432070" w:rsidRDefault="00392691" w:rsidP="002C6CB1">
                            <w:pPr>
                              <w:rPr>
                                <w:rFonts w:asciiTheme="majorEastAsia" w:eastAsiaTheme="majorEastAsia" w:hAnsiTheme="majorEastAsia"/>
                                <w:noProof/>
                                <w:snapToGrid w:val="0"/>
                                <w:color w:val="000000"/>
                                <w:spacing w:val="18"/>
                              </w:rPr>
                            </w:pPr>
                            <w:r w:rsidRPr="00432070">
                              <w:rPr>
                                <w:rFonts w:asciiTheme="majorEastAsia" w:eastAsiaTheme="majorEastAsia" w:hAnsiTheme="majorEastAsia"/>
                                <w:b/>
                                <w:bCs/>
                                <w:snapToGrid w:val="0"/>
                                <w:color w:val="000000"/>
                                <w:spacing w:val="8"/>
                                <w:sz w:val="20"/>
                                <w:szCs w:val="20"/>
                              </w:rPr>
                              <w:t xml:space="preserve"> </w:t>
                            </w:r>
                            <w:r w:rsidRPr="00432070">
                              <w:rPr>
                                <w:rFonts w:asciiTheme="majorEastAsia" w:eastAsiaTheme="majorEastAsia" w:hAnsiTheme="majorEastAsia" w:hint="eastAsia"/>
                                <w:b/>
                                <w:bCs/>
                                <w:snapToGrid w:val="0"/>
                                <w:color w:val="000000"/>
                                <w:spacing w:val="16"/>
                                <w:sz w:val="20"/>
                                <w:szCs w:val="20"/>
                              </w:rPr>
                              <w:t>玉津小学校便り</w:t>
                            </w:r>
                            <w:r w:rsidRPr="00432070">
                              <w:rPr>
                                <w:rFonts w:asciiTheme="majorEastAsia" w:eastAsiaTheme="majorEastAsia" w:hAnsiTheme="majorEastAsia"/>
                                <w:b/>
                                <w:bCs/>
                                <w:snapToGrid w:val="0"/>
                                <w:color w:val="000000"/>
                                <w:spacing w:val="8"/>
                                <w:sz w:val="20"/>
                                <w:szCs w:val="20"/>
                              </w:rPr>
                              <w:t xml:space="preserve"> </w:t>
                            </w:r>
                            <w:r w:rsidRPr="00432070">
                              <w:rPr>
                                <w:rFonts w:asciiTheme="majorEastAsia" w:eastAsiaTheme="majorEastAsia" w:hAnsiTheme="majorEastAsia" w:hint="eastAsia"/>
                                <w:b/>
                                <w:bCs/>
                                <w:snapToGrid w:val="0"/>
                                <w:color w:val="000000"/>
                                <w:spacing w:val="16"/>
                                <w:sz w:val="20"/>
                                <w:szCs w:val="20"/>
                              </w:rPr>
                              <w:t>№</w:t>
                            </w:r>
                            <w:r>
                              <w:rPr>
                                <w:rFonts w:asciiTheme="majorEastAsia" w:eastAsiaTheme="majorEastAsia" w:hAnsiTheme="majorEastAsia" w:hint="eastAsia"/>
                                <w:b/>
                                <w:bCs/>
                                <w:snapToGrid w:val="0"/>
                                <w:color w:val="000000"/>
                                <w:spacing w:val="16"/>
                                <w:sz w:val="20"/>
                                <w:szCs w:val="20"/>
                              </w:rPr>
                              <w:t>10</w:t>
                            </w:r>
                          </w:p>
                          <w:p w:rsidR="00392691" w:rsidRPr="00432070" w:rsidRDefault="00392691" w:rsidP="002C6CB1">
                            <w:pPr>
                              <w:rPr>
                                <w:rFonts w:asciiTheme="majorEastAsia" w:eastAsiaTheme="majorEastAsia" w:hAnsiTheme="majorEastAsia"/>
                                <w:noProof/>
                                <w:snapToGrid w:val="0"/>
                                <w:color w:val="000000"/>
                                <w:spacing w:val="18"/>
                                <w:sz w:val="16"/>
                                <w:szCs w:val="16"/>
                              </w:rPr>
                            </w:pPr>
                            <w:r w:rsidRPr="00432070">
                              <w:rPr>
                                <w:rFonts w:asciiTheme="majorEastAsia" w:eastAsiaTheme="majorEastAsia" w:hAnsiTheme="majorEastAsia" w:hint="eastAsia"/>
                                <w:b/>
                                <w:bCs/>
                                <w:snapToGrid w:val="0"/>
                                <w:color w:val="000000"/>
                                <w:spacing w:val="16"/>
                                <w:sz w:val="16"/>
                                <w:szCs w:val="16"/>
                              </w:rPr>
                              <w:t>（</w:t>
                            </w:r>
                            <w:r>
                              <w:rPr>
                                <w:rFonts w:asciiTheme="majorEastAsia" w:eastAsiaTheme="majorEastAsia" w:hAnsiTheme="majorEastAsia" w:hint="eastAsia"/>
                                <w:b/>
                                <w:bCs/>
                                <w:snapToGrid w:val="0"/>
                                <w:color w:val="000000"/>
                                <w:spacing w:val="16"/>
                                <w:sz w:val="16"/>
                                <w:szCs w:val="16"/>
                              </w:rPr>
                              <w:t>令和６</w:t>
                            </w:r>
                            <w:r w:rsidRPr="00432070">
                              <w:rPr>
                                <w:rFonts w:asciiTheme="majorEastAsia" w:eastAsiaTheme="majorEastAsia" w:hAnsiTheme="majorEastAsia" w:hint="eastAsia"/>
                                <w:b/>
                                <w:bCs/>
                                <w:snapToGrid w:val="0"/>
                                <w:color w:val="000000"/>
                                <w:spacing w:val="14"/>
                                <w:sz w:val="16"/>
                                <w:szCs w:val="16"/>
                              </w:rPr>
                              <w:t>年</w:t>
                            </w:r>
                            <w:r>
                              <w:rPr>
                                <w:rFonts w:asciiTheme="majorEastAsia" w:eastAsiaTheme="majorEastAsia" w:hAnsiTheme="majorEastAsia" w:hint="eastAsia"/>
                                <w:b/>
                                <w:bCs/>
                                <w:snapToGrid w:val="0"/>
                                <w:color w:val="000000"/>
                                <w:spacing w:val="14"/>
                                <w:sz w:val="16"/>
                                <w:szCs w:val="16"/>
                              </w:rPr>
                              <w:t>２</w:t>
                            </w:r>
                            <w:r w:rsidRPr="00432070">
                              <w:rPr>
                                <w:rFonts w:asciiTheme="majorEastAsia" w:eastAsiaTheme="majorEastAsia" w:hAnsiTheme="majorEastAsia" w:hint="eastAsia"/>
                                <w:b/>
                                <w:bCs/>
                                <w:snapToGrid w:val="0"/>
                                <w:color w:val="000000"/>
                                <w:spacing w:val="14"/>
                                <w:sz w:val="16"/>
                                <w:szCs w:val="16"/>
                              </w:rPr>
                              <w:t>月</w:t>
                            </w:r>
                            <w:r>
                              <w:rPr>
                                <w:rFonts w:asciiTheme="majorEastAsia" w:eastAsiaTheme="majorEastAsia" w:hAnsiTheme="majorEastAsia" w:hint="eastAsia"/>
                                <w:b/>
                                <w:bCs/>
                                <w:snapToGrid w:val="0"/>
                                <w:color w:val="000000"/>
                                <w:spacing w:val="14"/>
                                <w:sz w:val="16"/>
                                <w:szCs w:val="16"/>
                              </w:rPr>
                              <w:t>１</w:t>
                            </w:r>
                            <w:r w:rsidRPr="00432070">
                              <w:rPr>
                                <w:rFonts w:asciiTheme="majorEastAsia" w:eastAsiaTheme="majorEastAsia" w:hAnsiTheme="majorEastAsia" w:hint="eastAsia"/>
                                <w:b/>
                                <w:bCs/>
                                <w:snapToGrid w:val="0"/>
                                <w:color w:val="000000"/>
                                <w:spacing w:val="14"/>
                                <w:sz w:val="16"/>
                                <w:szCs w:val="16"/>
                              </w:rPr>
                              <w:t>日発行）</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94847" id="_x0000_t202" coordsize="21600,21600" o:spt="202" path="m,l,21600r21600,l21600,xe">
                <v:stroke joinstyle="miter"/>
                <v:path gradientshapeok="t" o:connecttype="rect"/>
              </v:shapetype>
              <v:shape id="テキスト ボックス 22" o:spid="_x0000_s1026" type="#_x0000_t202" style="position:absolute;left:0;text-align:left;margin-left:305.7pt;margin-top:11.55pt;width:145.5pt;height:66.75pt;z-index:251660288;visibility:visible;mso-wrap-style:square;mso-width-percent:0;mso-height-percent:0;mso-wrap-distance-left:3.17mm;mso-wrap-distance-top:0;mso-wrap-distance-right:3.17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" o:allowincell="f" strokeweight=".26mm">
                <v:fill opacity="0"/>
                <v:textbox inset="2.06mm,.24mm,2.06mm,.24mm">
                  <w:txbxContent>
                    <w:p w:rsidR="00392691" w:rsidRPr="00432070" w:rsidRDefault="00392691" w:rsidP="002C6CB1">
                      <w:pPr>
                        <w:rPr>
                          <w:rFonts w:asciiTheme="majorEastAsia" w:eastAsiaTheme="majorEastAsia" w:hAnsiTheme="majorEastAsia"/>
                          <w:noProof/>
                          <w:snapToGrid w:val="0"/>
                          <w:color w:val="000000"/>
                          <w:spacing w:val="18"/>
                        </w:rPr>
                      </w:pPr>
                      <w:r w:rsidRPr="00432070">
                        <w:rPr>
                          <w:rFonts w:asciiTheme="majorEastAsia" w:eastAsiaTheme="majorEastAsia" w:hAnsiTheme="majorEastAsia"/>
                          <w:b/>
                          <w:bCs/>
                          <w:snapToGrid w:val="0"/>
                          <w:color w:val="000000"/>
                          <w:spacing w:val="8"/>
                          <w:sz w:val="20"/>
                          <w:szCs w:val="20"/>
                        </w:rPr>
                        <w:t xml:space="preserve"> </w:t>
                      </w:r>
                      <w:r w:rsidRPr="00432070">
                        <w:rPr>
                          <w:rFonts w:asciiTheme="majorEastAsia" w:eastAsiaTheme="majorEastAsia" w:hAnsiTheme="majorEastAsia" w:hint="eastAsia"/>
                          <w:b/>
                          <w:bCs/>
                          <w:snapToGrid w:val="0"/>
                          <w:color w:val="000000"/>
                          <w:spacing w:val="16"/>
                          <w:sz w:val="20"/>
                          <w:szCs w:val="20"/>
                        </w:rPr>
                        <w:t>玉津小学校便り</w:t>
                      </w:r>
                      <w:r w:rsidRPr="00432070">
                        <w:rPr>
                          <w:rFonts w:asciiTheme="majorEastAsia" w:eastAsiaTheme="majorEastAsia" w:hAnsiTheme="majorEastAsia"/>
                          <w:b/>
                          <w:bCs/>
                          <w:snapToGrid w:val="0"/>
                          <w:color w:val="000000"/>
                          <w:spacing w:val="8"/>
                          <w:sz w:val="20"/>
                          <w:szCs w:val="20"/>
                        </w:rPr>
                        <w:t xml:space="preserve"> </w:t>
                      </w:r>
                      <w:r w:rsidRPr="00432070">
                        <w:rPr>
                          <w:rFonts w:asciiTheme="majorEastAsia" w:eastAsiaTheme="majorEastAsia" w:hAnsiTheme="majorEastAsia" w:hint="eastAsia"/>
                          <w:b/>
                          <w:bCs/>
                          <w:snapToGrid w:val="0"/>
                          <w:color w:val="000000"/>
                          <w:spacing w:val="16"/>
                          <w:sz w:val="20"/>
                          <w:szCs w:val="20"/>
                        </w:rPr>
                        <w:t>№</w:t>
                      </w:r>
                      <w:r>
                        <w:rPr>
                          <w:rFonts w:asciiTheme="majorEastAsia" w:eastAsiaTheme="majorEastAsia" w:hAnsiTheme="majorEastAsia" w:hint="eastAsia"/>
                          <w:b/>
                          <w:bCs/>
                          <w:snapToGrid w:val="0"/>
                          <w:color w:val="000000"/>
                          <w:spacing w:val="16"/>
                          <w:sz w:val="20"/>
                          <w:szCs w:val="20"/>
                        </w:rPr>
                        <w:t>10</w:t>
                      </w:r>
                    </w:p>
                    <w:p w:rsidR="00392691" w:rsidRPr="00432070" w:rsidRDefault="00392691" w:rsidP="002C6CB1">
                      <w:pPr>
                        <w:rPr>
                          <w:rFonts w:asciiTheme="majorEastAsia" w:eastAsiaTheme="majorEastAsia" w:hAnsiTheme="majorEastAsia"/>
                          <w:noProof/>
                          <w:snapToGrid w:val="0"/>
                          <w:color w:val="000000"/>
                          <w:spacing w:val="18"/>
                          <w:sz w:val="16"/>
                          <w:szCs w:val="16"/>
                        </w:rPr>
                      </w:pPr>
                      <w:r w:rsidRPr="00432070">
                        <w:rPr>
                          <w:rFonts w:asciiTheme="majorEastAsia" w:eastAsiaTheme="majorEastAsia" w:hAnsiTheme="majorEastAsia" w:hint="eastAsia"/>
                          <w:b/>
                          <w:bCs/>
                          <w:snapToGrid w:val="0"/>
                          <w:color w:val="000000"/>
                          <w:spacing w:val="16"/>
                          <w:sz w:val="16"/>
                          <w:szCs w:val="16"/>
                        </w:rPr>
                        <w:t>（</w:t>
                      </w:r>
                      <w:r>
                        <w:rPr>
                          <w:rFonts w:asciiTheme="majorEastAsia" w:eastAsiaTheme="majorEastAsia" w:hAnsiTheme="majorEastAsia" w:hint="eastAsia"/>
                          <w:b/>
                          <w:bCs/>
                          <w:snapToGrid w:val="0"/>
                          <w:color w:val="000000"/>
                          <w:spacing w:val="16"/>
                          <w:sz w:val="16"/>
                          <w:szCs w:val="16"/>
                        </w:rPr>
                        <w:t>令和６</w:t>
                      </w:r>
                      <w:r w:rsidRPr="00432070">
                        <w:rPr>
                          <w:rFonts w:asciiTheme="majorEastAsia" w:eastAsiaTheme="majorEastAsia" w:hAnsiTheme="majorEastAsia" w:hint="eastAsia"/>
                          <w:b/>
                          <w:bCs/>
                          <w:snapToGrid w:val="0"/>
                          <w:color w:val="000000"/>
                          <w:spacing w:val="14"/>
                          <w:sz w:val="16"/>
                          <w:szCs w:val="16"/>
                        </w:rPr>
                        <w:t>年</w:t>
                      </w:r>
                      <w:r>
                        <w:rPr>
                          <w:rFonts w:asciiTheme="majorEastAsia" w:eastAsiaTheme="majorEastAsia" w:hAnsiTheme="majorEastAsia" w:hint="eastAsia"/>
                          <w:b/>
                          <w:bCs/>
                          <w:snapToGrid w:val="0"/>
                          <w:color w:val="000000"/>
                          <w:spacing w:val="14"/>
                          <w:sz w:val="16"/>
                          <w:szCs w:val="16"/>
                        </w:rPr>
                        <w:t>２</w:t>
                      </w:r>
                      <w:r w:rsidRPr="00432070">
                        <w:rPr>
                          <w:rFonts w:asciiTheme="majorEastAsia" w:eastAsiaTheme="majorEastAsia" w:hAnsiTheme="majorEastAsia" w:hint="eastAsia"/>
                          <w:b/>
                          <w:bCs/>
                          <w:snapToGrid w:val="0"/>
                          <w:color w:val="000000"/>
                          <w:spacing w:val="14"/>
                          <w:sz w:val="16"/>
                          <w:szCs w:val="16"/>
                        </w:rPr>
                        <w:t>月</w:t>
                      </w:r>
                      <w:r>
                        <w:rPr>
                          <w:rFonts w:asciiTheme="majorEastAsia" w:eastAsiaTheme="majorEastAsia" w:hAnsiTheme="majorEastAsia" w:hint="eastAsia"/>
                          <w:b/>
                          <w:bCs/>
                          <w:snapToGrid w:val="0"/>
                          <w:color w:val="000000"/>
                          <w:spacing w:val="14"/>
                          <w:sz w:val="16"/>
                          <w:szCs w:val="16"/>
                        </w:rPr>
                        <w:t>１</w:t>
                      </w:r>
                      <w:r w:rsidRPr="00432070">
                        <w:rPr>
                          <w:rFonts w:asciiTheme="majorEastAsia" w:eastAsiaTheme="majorEastAsia" w:hAnsiTheme="majorEastAsia" w:hint="eastAsia"/>
                          <w:b/>
                          <w:bCs/>
                          <w:snapToGrid w:val="0"/>
                          <w:color w:val="000000"/>
                          <w:spacing w:val="14"/>
                          <w:sz w:val="16"/>
                          <w:szCs w:val="16"/>
                        </w:rPr>
                        <w:t>日発行）</w:t>
                      </w:r>
                    </w:p>
                  </w:txbxContent>
                </v:textbox>
                <w10:wrap anchorx="margin"/>
              </v:shape>
            </w:pict>
          </mc:Fallback>
        </mc:AlternateContent>
      </w:r>
      <w:r w:rsidR="009657A3" w:rsidRPr="007669DD">
        <w:rPr>
          <w:rFonts w:asciiTheme="majorEastAsia" w:eastAsiaTheme="majorEastAsia" w:hAnsiTheme="majorEastAsia" w:hint="eastAsia"/>
          <w:b/>
          <w:bCs/>
          <w:sz w:val="22"/>
          <w:szCs w:val="22"/>
        </w:rPr>
        <w:t>たすけあい</w:t>
      </w:r>
      <w:r w:rsidR="00A7300C">
        <w:rPr>
          <w:rFonts w:asciiTheme="majorEastAsia" w:eastAsiaTheme="majorEastAsia" w:hAnsiTheme="majorEastAsia" w:hint="eastAsia"/>
          <w:b/>
          <w:bCs/>
          <w:sz w:val="22"/>
          <w:szCs w:val="22"/>
        </w:rPr>
        <w:t xml:space="preserve"> </w:t>
      </w:r>
      <w:r w:rsidR="009657A3" w:rsidRPr="007669DD">
        <w:rPr>
          <w:rFonts w:asciiTheme="majorEastAsia" w:eastAsiaTheme="majorEastAsia" w:hAnsiTheme="majorEastAsia" w:hint="eastAsia"/>
          <w:b/>
          <w:bCs/>
          <w:sz w:val="22"/>
          <w:szCs w:val="22"/>
        </w:rPr>
        <w:t>まなびあい</w:t>
      </w:r>
      <w:r w:rsidR="00A7300C">
        <w:rPr>
          <w:rFonts w:asciiTheme="majorEastAsia" w:eastAsiaTheme="majorEastAsia" w:hAnsiTheme="majorEastAsia" w:hint="eastAsia"/>
          <w:b/>
          <w:bCs/>
          <w:sz w:val="22"/>
          <w:szCs w:val="22"/>
        </w:rPr>
        <w:t xml:space="preserve"> </w:t>
      </w:r>
      <w:r w:rsidR="009657A3" w:rsidRPr="007669DD">
        <w:rPr>
          <w:rFonts w:asciiTheme="majorEastAsia" w:eastAsiaTheme="majorEastAsia" w:hAnsiTheme="majorEastAsia" w:hint="eastAsia"/>
          <w:b/>
          <w:bCs/>
          <w:sz w:val="22"/>
          <w:szCs w:val="22"/>
        </w:rPr>
        <w:t>つくりあげる玉津の子</w:t>
      </w:r>
    </w:p>
    <w:p w:rsidR="002C6CB1" w:rsidRPr="002C6CB1" w:rsidRDefault="003919FF" w:rsidP="002C6CB1">
      <w:pPr>
        <w:tabs>
          <w:tab w:val="left" w:pos="7110"/>
        </w:tabs>
        <w:rPr>
          <w:b/>
          <w:bCs/>
          <w:sz w:val="22"/>
        </w:rPr>
      </w:pPr>
      <w:r>
        <w:rPr>
          <w:rFonts w:hint="eastAsia"/>
          <w:noProof/>
        </w:rPr>
        <w:drawing>
          <wp:anchor distT="0" distB="0" distL="114300" distR="114300" simplePos="0" relativeHeight="251654144" behindDoc="0" locked="0" layoutInCell="1" allowOverlap="1" wp14:anchorId="44F4833A">
            <wp:simplePos x="0" y="0"/>
            <wp:positionH relativeFrom="column">
              <wp:posOffset>-332740</wp:posOffset>
            </wp:positionH>
            <wp:positionV relativeFrom="paragraph">
              <wp:posOffset>89535</wp:posOffset>
            </wp:positionV>
            <wp:extent cx="4114800" cy="1038225"/>
            <wp:effectExtent l="0" t="0" r="0"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ku.jpg"/>
                    <pic:cNvPicPr/>
                  </pic:nvPicPr>
                  <pic:blipFill>
                    <a:blip r:embed="rId8">
                      <a:extLst>
                        <a:ext uri="{BEBA8EAE-BF5A-486C-A8C5-ECC9F3942E4B}">
                          <a14:imgProps xmlns:a14="http://schemas.microsoft.com/office/drawing/2010/main">
                            <a14:imgLayer r:embed="rId9">
                              <a14:imgEffect>
                                <a14:colorTemperature colorTemp="7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114800" cy="1038225"/>
                    </a:xfrm>
                    <a:prstGeom prst="rect">
                      <a:avLst/>
                    </a:prstGeom>
                  </pic:spPr>
                </pic:pic>
              </a:graphicData>
            </a:graphic>
            <wp14:sizeRelV relativeFrom="margin">
              <wp14:pctHeight>0</wp14:pctHeight>
            </wp14:sizeRelV>
          </wp:anchor>
        </w:drawing>
      </w:r>
      <w:r w:rsidR="00A71ED5">
        <w:rPr>
          <w:rFonts w:asciiTheme="majorEastAsia" w:eastAsiaTheme="majorEastAsia" w:hAnsiTheme="majorEastAsia" w:hint="eastAsia"/>
          <w:i/>
          <w:noProof/>
          <w:sz w:val="26"/>
          <w:szCs w:val="26"/>
        </w:rPr>
        <mc:AlternateContent>
          <mc:Choice Requires="wps">
            <w:drawing>
              <wp:anchor distT="0" distB="0" distL="114300" distR="114300" simplePos="0" relativeHeight="251658240" behindDoc="0" locked="0" layoutInCell="1" allowOverlap="1">
                <wp:simplePos x="0" y="0"/>
                <wp:positionH relativeFrom="column">
                  <wp:posOffset>-3815715</wp:posOffset>
                </wp:positionH>
                <wp:positionV relativeFrom="paragraph">
                  <wp:posOffset>274320</wp:posOffset>
                </wp:positionV>
                <wp:extent cx="3324225" cy="7143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324225" cy="714375"/>
                        </a:xfrm>
                        <a:prstGeom prst="rect">
                          <a:avLst/>
                        </a:prstGeom>
                        <a:noFill/>
                        <a:ln w="6350">
                          <a:noFill/>
                        </a:ln>
                      </wps:spPr>
                      <wps:txbx>
                        <w:txbxContent>
                          <w:p w:rsidR="00392691" w:rsidRPr="00A71ED5" w:rsidRDefault="00392691" w:rsidP="00A71ED5">
                            <w:pPr>
                              <w:jc w:val="distribute"/>
                              <w:rPr>
                                <w:rFonts w:ascii="HG創英角ｺﾞｼｯｸUB" w:eastAsia="HG創英角ｺﾞｼｯｸUB" w:hAnsi="HG創英角ｺﾞｼｯｸUB"/>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A71ED5">
                              <w:rPr>
                                <w:rFonts w:ascii="HG創英角ｺﾞｼｯｸUB" w:eastAsia="HG創英角ｺﾞｼｯｸUB" w:hAnsi="HG創英角ｺﾞｼｯｸUB" w:hint="eastAsia"/>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出会いの森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7" type="#_x0000_t202" style="position:absolute;left:0;text-align:left;margin-left:-300.45pt;margin-top:21.6pt;width:261.75pt;height:56.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" filled="f" stroked="f" strokeweight=".5pt">
                <v:textbox>
                  <w:txbxContent>
                    <w:p w:rsidR="00392691" w:rsidRPr="00A71ED5" w:rsidRDefault="00392691" w:rsidP="00A71ED5">
                      <w:pPr>
                        <w:jc w:val="distribute"/>
                        <w:rPr>
                          <w:rFonts w:ascii="HG創英角ｺﾞｼｯｸUB" w:eastAsia="HG創英角ｺﾞｼｯｸUB" w:hAnsi="HG創英角ｺﾞｼｯｸUB"/>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A71ED5">
                        <w:rPr>
                          <w:rFonts w:ascii="HG創英角ｺﾞｼｯｸUB" w:eastAsia="HG創英角ｺﾞｼｯｸUB" w:hAnsi="HG創英角ｺﾞｼｯｸUB" w:hint="eastAsia"/>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出会いの森</w:t>
                      </w:r>
                    </w:p>
                  </w:txbxContent>
                </v:textbox>
              </v:shape>
            </w:pict>
          </mc:Fallback>
        </mc:AlternateContent>
      </w:r>
      <w:r w:rsidR="00672A82">
        <w:rPr>
          <w:b/>
          <w:bCs/>
          <w:sz w:val="22"/>
        </w:rPr>
        <w:tab/>
      </w:r>
      <w:r w:rsidR="002C6CB1" w:rsidRPr="002C6CB1">
        <w:rPr>
          <w:rFonts w:ascii="ＭＳ 明朝" w:eastAsia="ＤＨＰ平成ゴシックW5" w:hAnsi="Times New Roman" w:cs="ＤＨＰ平成ゴシックW5" w:hint="eastAsia"/>
          <w:b/>
          <w:bCs/>
          <w:color w:val="000000"/>
          <w:spacing w:val="2"/>
          <w:kern w:val="0"/>
          <w:sz w:val="24"/>
        </w:rPr>
        <w:t xml:space="preserve">たすけあい、まなびあい、つくりあげる玉津の子　　　　　　　　</w:t>
      </w:r>
    </w:p>
    <w:p w:rsidR="002C6CB1" w:rsidRPr="002C6CB1" w:rsidRDefault="003919FF" w:rsidP="002C6CB1">
      <w:pPr>
        <w:overflowPunct w:val="0"/>
        <w:textAlignment w:val="baseline"/>
        <w:rPr>
          <w:rFonts w:ascii="ＭＳ 明朝" w:hAnsi="Times New Roman"/>
          <w:color w:val="000000"/>
          <w:spacing w:val="18"/>
          <w:kern w:val="0"/>
          <w:szCs w:val="21"/>
        </w:rPr>
      </w:pPr>
      <w:r>
        <w:rPr>
          <w:rFonts w:hint="eastAsia"/>
          <w:noProof/>
          <w:sz w:val="22"/>
          <w:szCs w:val="22"/>
        </w:rPr>
        <mc:AlternateContent>
          <mc:Choice Requires="wps">
            <w:drawing>
              <wp:anchor distT="0" distB="0" distL="114300" distR="114300" simplePos="0" relativeHeight="251657216" behindDoc="0" locked="0" layoutInCell="1" allowOverlap="1" wp14:anchorId="28FF407B" wp14:editId="635971AB">
                <wp:simplePos x="0" y="0"/>
                <wp:positionH relativeFrom="column">
                  <wp:posOffset>1051560</wp:posOffset>
                </wp:positionH>
                <wp:positionV relativeFrom="paragraph">
                  <wp:posOffset>36195</wp:posOffset>
                </wp:positionV>
                <wp:extent cx="542925" cy="285750"/>
                <wp:effectExtent l="152400" t="152400" r="180975" b="171450"/>
                <wp:wrapNone/>
                <wp:docPr id="2" name="角丸四角形 2"/>
                <wp:cNvGraphicFramePr/>
                <a:graphic xmlns:a="http://schemas.openxmlformats.org/drawingml/2006/main">
                  <a:graphicData uri="http://schemas.microsoft.com/office/word/2010/wordprocessingShape">
                    <wps:wsp>
                      <wps:cNvSpPr/>
                      <wps:spPr>
                        <a:xfrm>
                          <a:off x="0" y="0"/>
                          <a:ext cx="542925" cy="285750"/>
                        </a:xfrm>
                        <a:prstGeom prst="roundRect">
                          <a:avLst/>
                        </a:prstGeom>
                        <a:solidFill>
                          <a:schemeClr val="accent1">
                            <a:lumMod val="40000"/>
                            <a:lumOff val="60000"/>
                          </a:schemeClr>
                        </a:solidFill>
                        <a:ln w="19050" cmpd="dbl"/>
                        <a:effectLst>
                          <a:glow rad="139700">
                            <a:schemeClr val="accent2">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rsidR="00392691" w:rsidRPr="001B2239" w:rsidRDefault="00392691" w:rsidP="00F47A83">
                            <w:pPr>
                              <w:rPr>
                                <w:rFonts w:asciiTheme="majorEastAsia" w:eastAsiaTheme="majorEastAsia" w:hAnsiTheme="majorEastAsia"/>
                                <w:sz w:val="16"/>
                                <w:szCs w:val="16"/>
                              </w:rPr>
                            </w:pPr>
                            <w:r w:rsidRPr="001B2239">
                              <w:rPr>
                                <w:rFonts w:asciiTheme="majorEastAsia" w:eastAsiaTheme="majorEastAsia" w:hAnsiTheme="majorEastAsia" w:hint="eastAsia"/>
                                <w:sz w:val="16"/>
                                <w:szCs w:val="16"/>
                              </w:rPr>
                              <w:t>検　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F407B" id="角丸四角形 2" o:spid="_x0000_s1028" style="position:absolute;left:0;text-align:left;margin-left:82.8pt;margin-top:2.85pt;width:42.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" fillcolor="#b8cce4 [1300]" strokecolor="black [3200]" strokeweight="1.5pt">
                <v:stroke linestyle="thinThin"/>
                <v:textbox>
                  <w:txbxContent>
                    <w:p w:rsidR="00392691" w:rsidRPr="001B2239" w:rsidRDefault="00392691" w:rsidP="00F47A83">
                      <w:pPr>
                        <w:rPr>
                          <w:rFonts w:asciiTheme="majorEastAsia" w:eastAsiaTheme="majorEastAsia" w:hAnsiTheme="majorEastAsia"/>
                          <w:sz w:val="16"/>
                          <w:szCs w:val="16"/>
                        </w:rPr>
                      </w:pPr>
                      <w:r w:rsidRPr="001B2239">
                        <w:rPr>
                          <w:rFonts w:asciiTheme="majorEastAsia" w:eastAsiaTheme="majorEastAsia" w:hAnsiTheme="majorEastAsia" w:hint="eastAsia"/>
                          <w:sz w:val="16"/>
                          <w:szCs w:val="16"/>
                        </w:rPr>
                        <w:t>検　索</w:t>
                      </w:r>
                    </w:p>
                  </w:txbxContent>
                </v:textbox>
              </v:roundrect>
            </w:pict>
          </mc:Fallback>
        </mc:AlternateContent>
      </w:r>
      <w:r>
        <w:rPr>
          <w:rFonts w:hint="eastAsia"/>
          <w:noProof/>
          <w:sz w:val="22"/>
          <w:szCs w:val="22"/>
        </w:rPr>
        <mc:AlternateContent>
          <mc:Choice Requires="wps">
            <w:drawing>
              <wp:anchor distT="0" distB="0" distL="114300" distR="114300" simplePos="0" relativeHeight="251655168" behindDoc="0" locked="0" layoutInCell="1" allowOverlap="1" wp14:anchorId="796A95CB" wp14:editId="09018370">
                <wp:simplePos x="0" y="0"/>
                <wp:positionH relativeFrom="column">
                  <wp:posOffset>220345</wp:posOffset>
                </wp:positionH>
                <wp:positionV relativeFrom="paragraph">
                  <wp:posOffset>27305</wp:posOffset>
                </wp:positionV>
                <wp:extent cx="94297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42975" cy="28575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392691" w:rsidRPr="001B2239" w:rsidRDefault="00392691" w:rsidP="001B2239">
                            <w:pPr>
                              <w:ind w:firstLineChars="50" w:firstLine="91"/>
                              <w:rPr>
                                <w:rFonts w:asciiTheme="majorEastAsia" w:eastAsiaTheme="majorEastAsia" w:hAnsiTheme="majorEastAsia"/>
                                <w:sz w:val="18"/>
                                <w:szCs w:val="18"/>
                              </w:rPr>
                            </w:pPr>
                            <w:r w:rsidRPr="001B2239">
                              <w:rPr>
                                <w:rFonts w:asciiTheme="majorEastAsia" w:eastAsiaTheme="majorEastAsia" w:hAnsiTheme="majorEastAsia" w:hint="eastAsia"/>
                                <w:sz w:val="18"/>
                                <w:szCs w:val="18"/>
                              </w:rPr>
                              <w:t>玉津小学校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A95CB" id="正方形/長方形 1" o:spid="_x0000_s1029" style="position:absolute;left:0;text-align:left;margin-left:17.35pt;margin-top:2.15pt;width:74.2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" fillcolor="white [3201]" strokecolor="black [3213]" strokeweight="1pt">
                <v:textbox>
                  <w:txbxContent>
                    <w:p w:rsidR="00392691" w:rsidRPr="001B2239" w:rsidRDefault="00392691" w:rsidP="001B2239">
                      <w:pPr>
                        <w:ind w:firstLineChars="50" w:firstLine="91"/>
                        <w:rPr>
                          <w:rFonts w:asciiTheme="majorEastAsia" w:eastAsiaTheme="majorEastAsia" w:hAnsiTheme="majorEastAsia"/>
                          <w:sz w:val="18"/>
                          <w:szCs w:val="18"/>
                        </w:rPr>
                      </w:pPr>
                      <w:r w:rsidRPr="001B2239">
                        <w:rPr>
                          <w:rFonts w:asciiTheme="majorEastAsia" w:eastAsiaTheme="majorEastAsia" w:hAnsiTheme="majorEastAsia" w:hint="eastAsia"/>
                          <w:sz w:val="18"/>
                          <w:szCs w:val="18"/>
                        </w:rPr>
                        <w:t>玉津小学校</w:t>
                      </w:r>
                    </w:p>
                  </w:txbxContent>
                </v:textbox>
              </v:rect>
            </w:pict>
          </mc:Fallback>
        </mc:AlternateContent>
      </w:r>
    </w:p>
    <w:p w:rsidR="0020722C" w:rsidRDefault="0020722C" w:rsidP="001B2239">
      <w:pPr>
        <w:overflowPunct w:val="0"/>
        <w:ind w:rightChars="-121" w:right="-257" w:firstLineChars="300" w:firstLine="488"/>
        <w:jc w:val="left"/>
        <w:textAlignment w:val="baseline"/>
        <w:rPr>
          <w:rFonts w:asciiTheme="majorEastAsia" w:eastAsiaTheme="majorEastAsia" w:hAnsiTheme="majorEastAsia" w:cs="ＭＳ 明朝"/>
          <w:color w:val="000000"/>
          <w:kern w:val="0"/>
          <w:sz w:val="16"/>
          <w:szCs w:val="16"/>
        </w:rPr>
      </w:pPr>
    </w:p>
    <w:p w:rsidR="0020722C" w:rsidRDefault="002605DE" w:rsidP="001B2239">
      <w:pPr>
        <w:overflowPunct w:val="0"/>
        <w:ind w:rightChars="-121" w:right="-257" w:firstLineChars="150" w:firstLine="214"/>
        <w:jc w:val="left"/>
        <w:textAlignment w:val="baseline"/>
        <w:rPr>
          <w:rFonts w:ascii="AR P丸ゴシック体E" w:eastAsia="AR P丸ゴシック体E" w:hAnsi="AR P丸ゴシック体E"/>
          <w:sz w:val="26"/>
          <w:szCs w:val="26"/>
        </w:rPr>
      </w:pPr>
      <w:r w:rsidRPr="00670E9B">
        <w:rPr>
          <w:rFonts w:asciiTheme="majorEastAsia" w:eastAsiaTheme="majorEastAsia" w:hAnsiTheme="majorEastAsia" w:cs="ＭＳ 明朝" w:hint="eastAsia"/>
          <w:color w:val="000000"/>
          <w:kern w:val="0"/>
          <w:sz w:val="14"/>
          <w:szCs w:val="14"/>
        </w:rPr>
        <w:t>※ホームページもぜひご覧ください</w:t>
      </w:r>
      <w:r>
        <w:rPr>
          <w:rFonts w:ascii="Times New Roman" w:hAnsi="Times New Roman" w:cs="ＭＳ 明朝" w:hint="eastAsia"/>
          <w:color w:val="000000"/>
          <w:kern w:val="0"/>
          <w:sz w:val="16"/>
          <w:szCs w:val="16"/>
        </w:rPr>
        <w:t>。</w:t>
      </w:r>
    </w:p>
    <w:p w:rsidR="0020722C" w:rsidRDefault="0020722C" w:rsidP="004E7783">
      <w:pPr>
        <w:spacing w:line="340" w:lineRule="exact"/>
        <w:jc w:val="center"/>
        <w:rPr>
          <w:rFonts w:ascii="AR P丸ゴシック体E" w:eastAsia="AR P丸ゴシック体E" w:hAnsi="AR P丸ゴシック体E"/>
          <w:sz w:val="26"/>
          <w:szCs w:val="26"/>
        </w:rPr>
      </w:pPr>
    </w:p>
    <w:p w:rsidR="00280E59" w:rsidRPr="00DB2176" w:rsidRDefault="00EE1C3B" w:rsidP="00AB557F">
      <w:pPr>
        <w:spacing w:line="300" w:lineRule="exact"/>
        <w:jc w:val="center"/>
        <w:rPr>
          <w:rFonts w:ascii="BIZ UDゴシック" w:eastAsia="BIZ UDゴシック" w:hAnsi="BIZ UDゴシック"/>
          <w:i/>
          <w:sz w:val="28"/>
          <w:szCs w:val="28"/>
        </w:rPr>
      </w:pPr>
      <w:r>
        <w:rPr>
          <w:rFonts w:ascii="BIZ UDゴシック" w:eastAsia="BIZ UDゴシック" w:hAnsi="BIZ UDゴシック" w:hint="eastAsia"/>
          <w:i/>
          <w:sz w:val="28"/>
          <w:szCs w:val="28"/>
        </w:rPr>
        <w:t>邪気を払い、福を寄せる</w:t>
      </w:r>
    </w:p>
    <w:p w:rsidR="00147451" w:rsidRPr="00147451" w:rsidRDefault="00147451" w:rsidP="008B62FF">
      <w:pPr>
        <w:spacing w:after="240" w:line="280" w:lineRule="exact"/>
        <w:jc w:val="right"/>
        <w:rPr>
          <w:rFonts w:asciiTheme="majorEastAsia" w:eastAsiaTheme="majorEastAsia" w:hAnsiTheme="majorEastAsia"/>
          <w:sz w:val="22"/>
          <w:szCs w:val="22"/>
        </w:rPr>
      </w:pPr>
      <w:r w:rsidRPr="00147451">
        <w:rPr>
          <w:rFonts w:asciiTheme="majorEastAsia" w:eastAsiaTheme="majorEastAsia" w:hAnsiTheme="majorEastAsia" w:hint="eastAsia"/>
          <w:sz w:val="22"/>
          <w:szCs w:val="22"/>
        </w:rPr>
        <w:t>校長　廣瀬　尚美</w:t>
      </w:r>
    </w:p>
    <w:p w:rsidR="00EE1C3B" w:rsidRDefault="009D7CFD" w:rsidP="00EE1C3B">
      <w:pPr>
        <w:spacing w:after="240" w:line="280" w:lineRule="exact"/>
        <w:ind w:firstLineChars="100" w:firstLine="223"/>
        <w:jc w:val="left"/>
        <w:rPr>
          <w:rFonts w:asciiTheme="majorEastAsia" w:eastAsiaTheme="majorEastAsia" w:hAnsiTheme="majorEastAsia"/>
          <w:sz w:val="22"/>
          <w:szCs w:val="22"/>
        </w:rPr>
      </w:pPr>
      <w:r>
        <w:rPr>
          <w:rFonts w:asciiTheme="majorEastAsia" w:eastAsiaTheme="majorEastAsia" w:hAnsiTheme="majorEastAsia"/>
          <w:noProof/>
          <w:sz w:val="22"/>
          <w:szCs w:val="22"/>
        </w:rPr>
        <w:drawing>
          <wp:anchor distT="0" distB="0" distL="114300" distR="114300" simplePos="0" relativeHeight="251656192" behindDoc="0" locked="0" layoutInCell="1" allowOverlap="1">
            <wp:simplePos x="0" y="0"/>
            <wp:positionH relativeFrom="column">
              <wp:posOffset>3721100</wp:posOffset>
            </wp:positionH>
            <wp:positionV relativeFrom="paragraph">
              <wp:posOffset>6985</wp:posOffset>
            </wp:positionV>
            <wp:extent cx="2098040" cy="10668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976-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8040" cy="1066800"/>
                    </a:xfrm>
                    <a:prstGeom prst="rect">
                      <a:avLst/>
                    </a:prstGeom>
                  </pic:spPr>
                </pic:pic>
              </a:graphicData>
            </a:graphic>
            <wp14:sizeRelH relativeFrom="margin">
              <wp14:pctWidth>0</wp14:pctWidth>
            </wp14:sizeRelH>
            <wp14:sizeRelV relativeFrom="margin">
              <wp14:pctHeight>0</wp14:pctHeight>
            </wp14:sizeRelV>
          </wp:anchor>
        </w:drawing>
      </w:r>
      <w:r w:rsidR="00EE1C3B">
        <w:rPr>
          <w:rFonts w:asciiTheme="majorEastAsia" w:eastAsiaTheme="majorEastAsia" w:hAnsiTheme="majorEastAsia" w:hint="eastAsia"/>
          <w:sz w:val="22"/>
          <w:szCs w:val="22"/>
        </w:rPr>
        <w:t>２月３日は節分です。</w:t>
      </w:r>
      <w:r w:rsidR="00B17D41">
        <w:rPr>
          <w:rFonts w:asciiTheme="majorEastAsia" w:eastAsiaTheme="majorEastAsia" w:hAnsiTheme="majorEastAsia" w:hint="eastAsia"/>
          <w:sz w:val="22"/>
          <w:szCs w:val="22"/>
        </w:rPr>
        <w:t>節分は、</w:t>
      </w:r>
      <w:r w:rsidR="00EE1C3B">
        <w:rPr>
          <w:rFonts w:asciiTheme="majorEastAsia" w:eastAsiaTheme="majorEastAsia" w:hAnsiTheme="majorEastAsia" w:hint="eastAsia"/>
          <w:sz w:val="22"/>
          <w:szCs w:val="22"/>
        </w:rPr>
        <w:t>邪気（鬼・悪いもの）を払い、福（幸運）が舞い込むように願う行事です。昔は病気や不幸といった災いを招くものが鬼だと考えられていたようです。「季節の変わり目は邪気が入りやすい」「２月の上旬はまだ寒く体調を崩しやすい」ことから一年間健康に過ごせるようにと願いを込めて「悪いもの」を追い出すとも伝えられています。</w:t>
      </w:r>
    </w:p>
    <w:p w:rsidR="00EE1C3B" w:rsidRDefault="00B17D41" w:rsidP="00F270A4">
      <w:pPr>
        <w:spacing w:after="240" w:line="280" w:lineRule="exact"/>
        <w:ind w:firstLineChars="100" w:firstLine="223"/>
        <w:jc w:val="left"/>
        <w:rPr>
          <w:rFonts w:asciiTheme="majorEastAsia" w:eastAsiaTheme="majorEastAsia" w:hAnsiTheme="majorEastAsia"/>
          <w:sz w:val="22"/>
          <w:szCs w:val="22"/>
        </w:rPr>
      </w:pPr>
      <w:r>
        <w:rPr>
          <w:rFonts w:asciiTheme="majorEastAsia" w:eastAsiaTheme="majorEastAsia" w:hAnsiTheme="majorEastAsia" w:hint="eastAsia"/>
          <w:sz w:val="22"/>
          <w:szCs w:val="22"/>
        </w:rPr>
        <w:t>節分の日には豆まきを行います。「鬼はそと」と外に向かって豆をまいて家から鬼を追い出し、「福はうち」と家の中に向かって豆をまいて福を家に招き入れます。</w:t>
      </w:r>
      <w:r w:rsidR="00EE1C3B">
        <w:rPr>
          <w:rFonts w:asciiTheme="majorEastAsia" w:eastAsiaTheme="majorEastAsia" w:hAnsiTheme="majorEastAsia" w:hint="eastAsia"/>
          <w:sz w:val="22"/>
          <w:szCs w:val="22"/>
        </w:rPr>
        <w:t>伝統行事には</w:t>
      </w:r>
      <w:r w:rsidR="009D7CFD">
        <w:rPr>
          <w:rFonts w:asciiTheme="majorEastAsia" w:eastAsiaTheme="majorEastAsia" w:hAnsiTheme="majorEastAsia" w:hint="eastAsia"/>
          <w:sz w:val="22"/>
          <w:szCs w:val="22"/>
        </w:rPr>
        <w:t>人々がよりよく生きるための</w:t>
      </w:r>
      <w:r w:rsidR="00EE1C3B">
        <w:rPr>
          <w:rFonts w:asciiTheme="majorEastAsia" w:eastAsiaTheme="majorEastAsia" w:hAnsiTheme="majorEastAsia" w:hint="eastAsia"/>
          <w:sz w:val="22"/>
          <w:szCs w:val="22"/>
        </w:rPr>
        <w:t>知恵や願いが</w:t>
      </w:r>
      <w:r>
        <w:rPr>
          <w:rFonts w:asciiTheme="majorEastAsia" w:eastAsiaTheme="majorEastAsia" w:hAnsiTheme="majorEastAsia" w:hint="eastAsia"/>
          <w:sz w:val="22"/>
          <w:szCs w:val="22"/>
        </w:rPr>
        <w:t>込</w:t>
      </w:r>
      <w:r w:rsidR="00EE1C3B">
        <w:rPr>
          <w:rFonts w:asciiTheme="majorEastAsia" w:eastAsiaTheme="majorEastAsia" w:hAnsiTheme="majorEastAsia" w:hint="eastAsia"/>
          <w:sz w:val="22"/>
          <w:szCs w:val="22"/>
        </w:rPr>
        <w:t>められてい</w:t>
      </w:r>
      <w:r>
        <w:rPr>
          <w:rFonts w:asciiTheme="majorEastAsia" w:eastAsiaTheme="majorEastAsia" w:hAnsiTheme="majorEastAsia" w:hint="eastAsia"/>
          <w:sz w:val="22"/>
          <w:szCs w:val="22"/>
        </w:rPr>
        <w:t>る</w:t>
      </w:r>
      <w:r w:rsidR="009D7CFD">
        <w:rPr>
          <w:rFonts w:asciiTheme="majorEastAsia" w:eastAsiaTheme="majorEastAsia" w:hAnsiTheme="majorEastAsia" w:hint="eastAsia"/>
          <w:sz w:val="22"/>
          <w:szCs w:val="22"/>
        </w:rPr>
        <w:t>と感じます。鬼を外に追い出したら、すぐに扉を閉めること、先に鬼を追い出してから福を招き入れることがポイントだそうです。病気や不幸といった災いをしっかり払いたいものです。邪気には「人に害を与えようとする心、悪意」という意味もあります。自分の心の中にある意地悪な気持ちやわがままな心を自分の中から追い出すことも福を招くことにつながるのではと思います。</w:t>
      </w:r>
    </w:p>
    <w:p w:rsidR="005076F4" w:rsidRPr="00B17D41" w:rsidRDefault="009546E5" w:rsidP="00F270A4">
      <w:pPr>
        <w:spacing w:after="240" w:line="280" w:lineRule="exact"/>
        <w:ind w:firstLineChars="100" w:firstLine="223"/>
        <w:jc w:val="left"/>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652608" behindDoc="0" locked="0" layoutInCell="1" allowOverlap="1">
                <wp:simplePos x="0" y="0"/>
                <wp:positionH relativeFrom="column">
                  <wp:posOffset>3524885</wp:posOffset>
                </wp:positionH>
                <wp:positionV relativeFrom="paragraph">
                  <wp:posOffset>13335</wp:posOffset>
                </wp:positionV>
                <wp:extent cx="2228850" cy="1123950"/>
                <wp:effectExtent l="0" t="0" r="19050" b="1905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2228850" cy="1123950"/>
                        </a:xfrm>
                        <a:prstGeom prst="rect">
                          <a:avLst/>
                        </a:prstGeom>
                        <a:solidFill>
                          <a:schemeClr val="lt1"/>
                        </a:solidFill>
                        <a:ln w="6350">
                          <a:solidFill>
                            <a:prstClr val="black"/>
                          </a:solidFill>
                        </a:ln>
                      </wps:spPr>
                      <wps:txbx>
                        <w:txbxContent>
                          <w:p w:rsidR="00392691" w:rsidRPr="009546E5" w:rsidRDefault="00392691">
                            <w:pPr>
                              <w:rPr>
                                <w:rFonts w:ascii="BIZ UDゴシック" w:eastAsia="BIZ UDゴシック" w:hAnsi="BIZ UDゴシック"/>
                              </w:rPr>
                            </w:pPr>
                            <w:r w:rsidRPr="009546E5">
                              <w:rPr>
                                <w:rFonts w:ascii="BIZ UDゴシック" w:eastAsia="BIZ UDゴシック" w:hAnsi="BIZ UDゴシック" w:hint="eastAsia"/>
                              </w:rPr>
                              <w:t>能登半島地震募金活動</w:t>
                            </w:r>
                          </w:p>
                          <w:p w:rsidR="00392691" w:rsidRPr="009546E5" w:rsidRDefault="00392691">
                            <w:pPr>
                              <w:rPr>
                                <w:rFonts w:ascii="BIZ UDゴシック" w:eastAsia="BIZ UDゴシック" w:hAnsi="BIZ UDゴシック"/>
                              </w:rPr>
                            </w:pPr>
                            <w:r w:rsidRPr="009546E5">
                              <w:rPr>
                                <w:rFonts w:ascii="BIZ UDゴシック" w:eastAsia="BIZ UDゴシック" w:hAnsi="BIZ UDゴシック" w:hint="eastAsia"/>
                              </w:rPr>
                              <w:t>日程</w:t>
                            </w:r>
                            <w:r w:rsidR="009546E5" w:rsidRPr="009546E5">
                              <w:rPr>
                                <w:rFonts w:ascii="BIZ UDゴシック" w:eastAsia="BIZ UDゴシック" w:hAnsi="BIZ UDゴシック" w:hint="eastAsia"/>
                              </w:rPr>
                              <w:t xml:space="preserve">　2月7日（水)～14日（水)</w:t>
                            </w:r>
                          </w:p>
                          <w:p w:rsidR="00392691" w:rsidRPr="009546E5" w:rsidRDefault="00392691" w:rsidP="009546E5">
                            <w:pPr>
                              <w:ind w:leftChars="4" w:left="575" w:hangingChars="266" w:hanging="566"/>
                              <w:rPr>
                                <w:rFonts w:ascii="BIZ UDゴシック" w:eastAsia="BIZ UDゴシック" w:hAnsi="BIZ UDゴシック"/>
                              </w:rPr>
                            </w:pPr>
                            <w:r w:rsidRPr="009546E5">
                              <w:rPr>
                                <w:rFonts w:ascii="BIZ UDゴシック" w:eastAsia="BIZ UDゴシック" w:hAnsi="BIZ UDゴシック" w:hint="eastAsia"/>
                              </w:rPr>
                              <w:t>方法</w:t>
                            </w:r>
                            <w:r w:rsidR="009546E5" w:rsidRPr="009546E5">
                              <w:rPr>
                                <w:rFonts w:ascii="BIZ UDゴシック" w:eastAsia="BIZ UDゴシック" w:hAnsi="BIZ UDゴシック" w:hint="eastAsia"/>
                              </w:rPr>
                              <w:t xml:space="preserve">　</w:t>
                            </w:r>
                            <w:r w:rsidR="009546E5">
                              <w:rPr>
                                <w:rFonts w:ascii="BIZ UDゴシック" w:eastAsia="BIZ UDゴシック" w:hAnsi="BIZ UDゴシック" w:hint="eastAsia"/>
                              </w:rPr>
                              <w:t>朝の</w:t>
                            </w:r>
                            <w:r w:rsidR="009546E5" w:rsidRPr="009546E5">
                              <w:rPr>
                                <w:rFonts w:ascii="BIZ UDゴシック" w:eastAsia="BIZ UDゴシック" w:hAnsi="BIZ UDゴシック" w:hint="eastAsia"/>
                              </w:rPr>
                              <w:t>登校時に募金を古封筒に入れて持参し、昇降口でVS委員</w:t>
                            </w:r>
                            <w:r w:rsidR="009546E5">
                              <w:rPr>
                                <w:rFonts w:ascii="BIZ UDゴシック" w:eastAsia="BIZ UDゴシック" w:hAnsi="BIZ UDゴシック" w:hint="eastAsia"/>
                              </w:rPr>
                              <w:t>の募金箱に入れる。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30" type="#_x0000_t202" style="position:absolute;left:0;text-align:left;margin-left:277.55pt;margin-top:1.05pt;width:175.5pt;height:88.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" fillcolor="white [3201]" strokeweight=".5pt">
                <v:textbox>
                  <w:txbxContent>
                    <w:p w:rsidR="00392691" w:rsidRPr="009546E5" w:rsidRDefault="00392691">
                      <w:pPr>
                        <w:rPr>
                          <w:rFonts w:ascii="BIZ UDゴシック" w:eastAsia="BIZ UDゴシック" w:hAnsi="BIZ UDゴシック"/>
                        </w:rPr>
                      </w:pPr>
                      <w:r w:rsidRPr="009546E5">
                        <w:rPr>
                          <w:rFonts w:ascii="BIZ UDゴシック" w:eastAsia="BIZ UDゴシック" w:hAnsi="BIZ UDゴシック" w:hint="eastAsia"/>
                        </w:rPr>
                        <w:t>能登半島地震募金活動</w:t>
                      </w:r>
                    </w:p>
                    <w:p w:rsidR="00392691" w:rsidRPr="009546E5" w:rsidRDefault="00392691">
                      <w:pPr>
                        <w:rPr>
                          <w:rFonts w:ascii="BIZ UDゴシック" w:eastAsia="BIZ UDゴシック" w:hAnsi="BIZ UDゴシック"/>
                        </w:rPr>
                      </w:pPr>
                      <w:r w:rsidRPr="009546E5">
                        <w:rPr>
                          <w:rFonts w:ascii="BIZ UDゴシック" w:eastAsia="BIZ UDゴシック" w:hAnsi="BIZ UDゴシック" w:hint="eastAsia"/>
                        </w:rPr>
                        <w:t>日程</w:t>
                      </w:r>
                      <w:r w:rsidR="009546E5" w:rsidRPr="009546E5">
                        <w:rPr>
                          <w:rFonts w:ascii="BIZ UDゴシック" w:eastAsia="BIZ UDゴシック" w:hAnsi="BIZ UDゴシック" w:hint="eastAsia"/>
                        </w:rPr>
                        <w:t xml:space="preserve">　2月7日（水)～14日（水)</w:t>
                      </w:r>
                    </w:p>
                    <w:p w:rsidR="00392691" w:rsidRPr="009546E5" w:rsidRDefault="00392691" w:rsidP="009546E5">
                      <w:pPr>
                        <w:ind w:leftChars="4" w:left="575" w:hangingChars="266" w:hanging="566"/>
                        <w:rPr>
                          <w:rFonts w:ascii="BIZ UDゴシック" w:eastAsia="BIZ UDゴシック" w:hAnsi="BIZ UDゴシック"/>
                        </w:rPr>
                      </w:pPr>
                      <w:r w:rsidRPr="009546E5">
                        <w:rPr>
                          <w:rFonts w:ascii="BIZ UDゴシック" w:eastAsia="BIZ UDゴシック" w:hAnsi="BIZ UDゴシック" w:hint="eastAsia"/>
                        </w:rPr>
                        <w:t>方法</w:t>
                      </w:r>
                      <w:r w:rsidR="009546E5" w:rsidRPr="009546E5">
                        <w:rPr>
                          <w:rFonts w:ascii="BIZ UDゴシック" w:eastAsia="BIZ UDゴシック" w:hAnsi="BIZ UDゴシック" w:hint="eastAsia"/>
                        </w:rPr>
                        <w:t xml:space="preserve">　</w:t>
                      </w:r>
                      <w:r w:rsidR="009546E5">
                        <w:rPr>
                          <w:rFonts w:ascii="BIZ UDゴシック" w:eastAsia="BIZ UDゴシック" w:hAnsi="BIZ UDゴシック" w:hint="eastAsia"/>
                        </w:rPr>
                        <w:t>朝の</w:t>
                      </w:r>
                      <w:r w:rsidR="009546E5" w:rsidRPr="009546E5">
                        <w:rPr>
                          <w:rFonts w:ascii="BIZ UDゴシック" w:eastAsia="BIZ UDゴシック" w:hAnsi="BIZ UDゴシック" w:hint="eastAsia"/>
                        </w:rPr>
                        <w:t>登校時に募金を古封筒に入れて持参し、昇降口でVS委員</w:t>
                      </w:r>
                      <w:r w:rsidR="009546E5">
                        <w:rPr>
                          <w:rFonts w:ascii="BIZ UDゴシック" w:eastAsia="BIZ UDゴシック" w:hAnsi="BIZ UDゴシック" w:hint="eastAsia"/>
                        </w:rPr>
                        <w:t>の募金箱に入れる。</w:t>
                      </w:r>
                    </w:p>
                  </w:txbxContent>
                </v:textbox>
                <w10:wrap type="square"/>
              </v:shape>
            </w:pict>
          </mc:Fallback>
        </mc:AlternateContent>
      </w:r>
      <w:r w:rsidR="005076F4">
        <w:rPr>
          <w:rFonts w:asciiTheme="majorEastAsia" w:eastAsiaTheme="majorEastAsia" w:hAnsiTheme="majorEastAsia" w:hint="eastAsia"/>
          <w:sz w:val="22"/>
          <w:szCs w:val="22"/>
        </w:rPr>
        <w:t>能登半島地震で被災された多く方がまだまだ厳しい状況におられます。一日も早く日常がもどることを願うばかりです。ＶＳ委員会の子どもたちは、自分たちにできることとして募金活動を計画しています。このような子どもたちの行動が被災地の方にとって、福につながると信じています。</w:t>
      </w:r>
    </w:p>
    <w:p w:rsidR="00EE1C3B" w:rsidRDefault="00336448" w:rsidP="00392691">
      <w:pPr>
        <w:spacing w:after="240" w:line="280" w:lineRule="exact"/>
        <w:ind w:firstLineChars="100" w:firstLine="223"/>
        <w:contextualSpacing/>
        <w:jc w:val="left"/>
        <w:rPr>
          <w:rFonts w:asciiTheme="majorEastAsia" w:eastAsiaTheme="majorEastAsia" w:hAnsiTheme="majorEastAsia"/>
          <w:sz w:val="22"/>
          <w:szCs w:val="22"/>
        </w:rPr>
      </w:pPr>
      <w:r>
        <w:rPr>
          <w:rFonts w:asciiTheme="majorEastAsia" w:eastAsiaTheme="majorEastAsia" w:hAnsiTheme="majorEastAsia" w:hint="eastAsia"/>
          <w:sz w:val="22"/>
          <w:szCs w:val="22"/>
        </w:rPr>
        <w:t>福（うれしい）のできごととして大谷選手のグローブが届いたことがあります。</w:t>
      </w:r>
      <w:r w:rsidR="000967DC">
        <w:rPr>
          <w:rFonts w:asciiTheme="majorEastAsia" w:eastAsiaTheme="majorEastAsia" w:hAnsiTheme="majorEastAsia" w:hint="eastAsia"/>
          <w:sz w:val="22"/>
          <w:szCs w:val="22"/>
        </w:rPr>
        <w:t>届いた３つのグローブには次のようなメッセージが添えられていました。</w:t>
      </w:r>
    </w:p>
    <w:p w:rsidR="00392691" w:rsidRDefault="009546E5" w:rsidP="00392691">
      <w:pPr>
        <w:spacing w:after="240" w:line="280" w:lineRule="exact"/>
        <w:ind w:firstLineChars="100" w:firstLine="223"/>
        <w:contextualSpacing/>
        <w:jc w:val="left"/>
        <w:rPr>
          <w:rFonts w:asciiTheme="majorEastAsia" w:eastAsiaTheme="majorEastAsia" w:hAnsiTheme="majorEastAsia"/>
          <w:sz w:val="22"/>
          <w:szCs w:val="22"/>
        </w:rPr>
      </w:pPr>
      <w:r>
        <w:rPr>
          <w:rFonts w:asciiTheme="majorEastAsia" w:eastAsiaTheme="majorEastAsia" w:hAnsiTheme="majorEastAsia" w:hint="eastAsia"/>
          <w:noProof/>
          <w:sz w:val="22"/>
          <w:szCs w:val="22"/>
          <w:lang w:val="ja-JP"/>
        </w:rPr>
        <mc:AlternateContent>
          <mc:Choice Requires="wps">
            <w:drawing>
              <wp:anchor distT="0" distB="0" distL="114300" distR="114300" simplePos="0" relativeHeight="251664896" behindDoc="0" locked="0" layoutInCell="1" allowOverlap="1">
                <wp:simplePos x="0" y="0"/>
                <wp:positionH relativeFrom="column">
                  <wp:posOffset>153035</wp:posOffset>
                </wp:positionH>
                <wp:positionV relativeFrom="paragraph">
                  <wp:posOffset>143510</wp:posOffset>
                </wp:positionV>
                <wp:extent cx="3333750" cy="1943100"/>
                <wp:effectExtent l="0" t="0" r="19050" b="19050"/>
                <wp:wrapSquare wrapText="bothSides"/>
                <wp:docPr id="6" name="四角形: メモ 6"/>
                <wp:cNvGraphicFramePr/>
                <a:graphic xmlns:a="http://schemas.openxmlformats.org/drawingml/2006/main">
                  <a:graphicData uri="http://schemas.microsoft.com/office/word/2010/wordprocessingShape">
                    <wps:wsp>
                      <wps:cNvSpPr/>
                      <wps:spPr>
                        <a:xfrm>
                          <a:off x="0" y="0"/>
                          <a:ext cx="3333750" cy="1943100"/>
                        </a:xfrm>
                        <a:prstGeom prst="foldedCorner">
                          <a:avLst>
                            <a:gd name="adj" fmla="val 8270"/>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392691" w:rsidRPr="00392691" w:rsidRDefault="00392691" w:rsidP="00392691">
                            <w:pPr>
                              <w:spacing w:line="260" w:lineRule="exact"/>
                              <w:jc w:val="left"/>
                              <w:rPr>
                                <w:rFonts w:ascii="HG創英角ｺﾞｼｯｸUB" w:eastAsia="HG創英角ｺﾞｼｯｸUB" w:hAnsi="HG創英角ｺﾞｼｯｸUB"/>
                                <w:sz w:val="22"/>
                                <w:szCs w:val="22"/>
                              </w:rPr>
                            </w:pPr>
                            <w:bookmarkStart w:id="0" w:name="_GoBack"/>
                            <w:r w:rsidRPr="00392691">
                              <w:rPr>
                                <w:rFonts w:ascii="HG創英角ｺﾞｼｯｸUB" w:eastAsia="HG創英角ｺﾞｼｯｸUB" w:hAnsi="HG創英角ｺﾞｼｯｸUB" w:hint="eastAsia"/>
                                <w:sz w:val="22"/>
                                <w:szCs w:val="22"/>
                              </w:rPr>
                              <w:t>ロサンジェルス・エンゼルス・オブ・アナハイムのメジャーリーガー、大谷翔平です。私はこのグローブが、私たちの次の世代に夢を与え、勇気づけるためのシンボルとなることを望んでいます。それは、野球こそが、私が充実した人生を送る機会を与えてくれたスポーツだからです。このグローブを学校でお互いに共有し、野球を楽しんでもらうために、私からの子の個人的なメッセージを学校の生徒たちに伝えていただければ幸いです。</w:t>
                            </w:r>
                          </w:p>
                          <w:p w:rsidR="00392691" w:rsidRPr="00392691" w:rsidRDefault="00392691" w:rsidP="00392691">
                            <w:pPr>
                              <w:spacing w:line="260" w:lineRule="exact"/>
                              <w:rPr>
                                <w:rFonts w:ascii="HG創英角ｺﾞｼｯｸUB" w:eastAsia="HG創英角ｺﾞｼｯｸUB" w:hAnsi="HG創英角ｺﾞｼｯｸUB"/>
                                <w:sz w:val="22"/>
                                <w:szCs w:val="22"/>
                              </w:rPr>
                            </w:pPr>
                            <w:r w:rsidRPr="00392691">
                              <w:rPr>
                                <w:rFonts w:ascii="HG創英角ｺﾞｼｯｸUB" w:eastAsia="HG創英角ｺﾞｼｯｸUB" w:hAnsi="HG創英角ｺﾞｼｯｸUB" w:hint="eastAsia"/>
                                <w:sz w:val="22"/>
                                <w:szCs w:val="22"/>
                              </w:rPr>
                              <w:t>野球しようぜ　　　　　　　　　　大谷翔平</w:t>
                            </w:r>
                            <w:bookmarkEnd w:id="0"/>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6" o:spid="_x0000_s1031" type="#_x0000_t65" style="position:absolute;left:0;text-align:left;margin-left:12.05pt;margin-top:11.3pt;width:262.5pt;height:153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" adj="19814" fillcolor="white [3201]" strokecolor="#1f497d [3215]" strokeweight="2pt">
                <v:textbox inset=",,,0">
                  <w:txbxContent>
                    <w:p w:rsidR="00392691" w:rsidRPr="00392691" w:rsidRDefault="00392691" w:rsidP="00392691">
                      <w:pPr>
                        <w:spacing w:line="260" w:lineRule="exact"/>
                        <w:jc w:val="left"/>
                        <w:rPr>
                          <w:rFonts w:ascii="HG創英角ｺﾞｼｯｸUB" w:eastAsia="HG創英角ｺﾞｼｯｸUB" w:hAnsi="HG創英角ｺﾞｼｯｸUB"/>
                          <w:sz w:val="22"/>
                          <w:szCs w:val="22"/>
                        </w:rPr>
                      </w:pPr>
                      <w:bookmarkStart w:id="1" w:name="_GoBack"/>
                      <w:r w:rsidRPr="00392691">
                        <w:rPr>
                          <w:rFonts w:ascii="HG創英角ｺﾞｼｯｸUB" w:eastAsia="HG創英角ｺﾞｼｯｸUB" w:hAnsi="HG創英角ｺﾞｼｯｸUB" w:hint="eastAsia"/>
                          <w:sz w:val="22"/>
                          <w:szCs w:val="22"/>
                        </w:rPr>
                        <w:t>ロサンジェルス・エンゼルス・オブ・アナハイムのメジャーリーガー、大谷翔平です。私はこのグローブが、私たちの次の世代に夢を与え、勇気づけるためのシンボルとなることを望んでいます。それは、野球こそが、私が充実した人生を送る機会を与えてくれたスポーツだからです。このグローブを学校でお互いに共有し、野球を楽しんでもらうために、私からの子の個人的なメッセージを学校の生徒たちに伝えていただければ幸いです。</w:t>
                      </w:r>
                    </w:p>
                    <w:p w:rsidR="00392691" w:rsidRPr="00392691" w:rsidRDefault="00392691" w:rsidP="00392691">
                      <w:pPr>
                        <w:spacing w:line="260" w:lineRule="exact"/>
                        <w:rPr>
                          <w:rFonts w:ascii="HG創英角ｺﾞｼｯｸUB" w:eastAsia="HG創英角ｺﾞｼｯｸUB" w:hAnsi="HG創英角ｺﾞｼｯｸUB"/>
                          <w:sz w:val="22"/>
                          <w:szCs w:val="22"/>
                        </w:rPr>
                      </w:pPr>
                      <w:r w:rsidRPr="00392691">
                        <w:rPr>
                          <w:rFonts w:ascii="HG創英角ｺﾞｼｯｸUB" w:eastAsia="HG創英角ｺﾞｼｯｸUB" w:hAnsi="HG創英角ｺﾞｼｯｸUB" w:hint="eastAsia"/>
                          <w:sz w:val="22"/>
                          <w:szCs w:val="22"/>
                        </w:rPr>
                        <w:t>野球しようぜ　　　　　　　　　　大谷翔平</w:t>
                      </w:r>
                      <w:bookmarkEnd w:id="1"/>
                    </w:p>
                  </w:txbxContent>
                </v:textbox>
                <w10:wrap type="square"/>
              </v:shape>
            </w:pict>
          </mc:Fallback>
        </mc:AlternateContent>
      </w:r>
      <w:r>
        <w:rPr>
          <w:rFonts w:asciiTheme="majorEastAsia" w:eastAsiaTheme="majorEastAsia" w:hAnsiTheme="majorEastAsia"/>
          <w:noProof/>
          <w:sz w:val="22"/>
          <w:szCs w:val="22"/>
        </w:rPr>
        <w:drawing>
          <wp:anchor distT="0" distB="0" distL="114300" distR="114300" simplePos="0" relativeHeight="251657728" behindDoc="0" locked="0" layoutInCell="1" allowOverlap="1">
            <wp:simplePos x="0" y="0"/>
            <wp:positionH relativeFrom="column">
              <wp:posOffset>3677285</wp:posOffset>
            </wp:positionH>
            <wp:positionV relativeFrom="paragraph">
              <wp:posOffset>114935</wp:posOffset>
            </wp:positionV>
            <wp:extent cx="1990725" cy="1838325"/>
            <wp:effectExtent l="0" t="0" r="9525"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73.JPG"/>
                    <pic:cNvPicPr/>
                  </pic:nvPicPr>
                  <pic:blipFill rotWithShape="1">
                    <a:blip r:embed="rId11" cstate="print">
                      <a:extLst>
                        <a:ext uri="{28A0092B-C50C-407E-A947-70E740481C1C}">
                          <a14:useLocalDpi xmlns:a14="http://schemas.microsoft.com/office/drawing/2010/main" val="0"/>
                        </a:ext>
                      </a:extLst>
                    </a:blip>
                    <a:srcRect l="12329" r="16096" b="11873"/>
                    <a:stretch/>
                  </pic:blipFill>
                  <pic:spPr bwMode="auto">
                    <a:xfrm>
                      <a:off x="0" y="0"/>
                      <a:ext cx="1990725" cy="183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F629E" w:rsidRDefault="000967DC" w:rsidP="003F629E">
      <w:pPr>
        <w:spacing w:after="240" w:line="280" w:lineRule="exact"/>
        <w:ind w:firstLineChars="100" w:firstLine="223"/>
        <w:jc w:val="left"/>
        <w:rPr>
          <w:rFonts w:asciiTheme="majorEastAsia" w:eastAsiaTheme="majorEastAsia" w:hAnsiTheme="majorEastAsia"/>
          <w:sz w:val="22"/>
          <w:szCs w:val="22"/>
        </w:rPr>
      </w:pPr>
      <w:r>
        <w:rPr>
          <w:rFonts w:asciiTheme="majorEastAsia" w:eastAsiaTheme="majorEastAsia" w:hAnsiTheme="majorEastAsia" w:hint="eastAsia"/>
          <w:sz w:val="22"/>
          <w:szCs w:val="22"/>
        </w:rPr>
        <w:t>右利き用大小と左利き用の３つのグローブは、</w:t>
      </w:r>
      <w:r w:rsidR="003F629E">
        <w:rPr>
          <w:rFonts w:asciiTheme="majorEastAsia" w:eastAsiaTheme="majorEastAsia" w:hAnsiTheme="majorEastAsia" w:hint="eastAsia"/>
          <w:sz w:val="22"/>
          <w:szCs w:val="22"/>
        </w:rPr>
        <w:t>学級ごとにお披露目を行っています。野球のグローブをはめたことがない子も感触を楽しんでいました。野球をしている子どもたちは自分たちが使っているものと比較して重さや手触りの違いを感じたようです。各地の小学校に届いていると報道されて以降、心待ちにしていた子どもたち。夢を実現し、今も努力し続けている大谷選手から大きな勇気を受け取りました。大谷選手、ありがとうございます。</w:t>
      </w:r>
    </w:p>
    <w:p w:rsidR="00382A60" w:rsidRPr="00382A60" w:rsidRDefault="00382A60" w:rsidP="00382A60">
      <w:pPr>
        <w:tabs>
          <w:tab w:val="left" w:pos="4455"/>
        </w:tabs>
        <w:ind w:firstLineChars="200" w:firstLine="487"/>
        <w:rPr>
          <w:rFonts w:ascii="ＭＳ 明朝"/>
          <w:sz w:val="22"/>
          <w:szCs w:val="28"/>
        </w:rPr>
      </w:pPr>
      <w:r w:rsidRPr="00382A60">
        <w:rPr>
          <w:rFonts w:ascii="HG丸ｺﾞｼｯｸM-PRO" w:eastAsia="HG丸ｺﾞｼｯｸM-PRO" w:hAnsi="HG丸ｺﾞｼｯｸM-PRO" w:hint="eastAsia"/>
          <w:b/>
          <w:sz w:val="24"/>
          <w:szCs w:val="28"/>
        </w:rPr>
        <w:lastRenderedPageBreak/>
        <w:t>学校診断アンケート結果から</w:t>
      </w:r>
      <w:r w:rsidRPr="00382A60">
        <w:rPr>
          <w:rFonts w:ascii="ＭＳ 明朝" w:hint="eastAsia"/>
          <w:sz w:val="22"/>
          <w:szCs w:val="28"/>
        </w:rPr>
        <w:t xml:space="preserve">　　【回収率　75.6％（238人／315人）】</w:t>
      </w:r>
    </w:p>
    <w:p w:rsidR="00382A60" w:rsidRPr="00382A60" w:rsidRDefault="00382A60" w:rsidP="00382A60">
      <w:pPr>
        <w:tabs>
          <w:tab w:val="left" w:pos="4455"/>
        </w:tabs>
        <w:ind w:firstLineChars="100" w:firstLine="213"/>
        <w:rPr>
          <w:rFonts w:ascii="ＭＳ 明朝"/>
          <w:sz w:val="22"/>
          <w:szCs w:val="28"/>
        </w:rPr>
      </w:pPr>
      <w:r w:rsidRPr="00382A60">
        <w:rPr>
          <w:noProof/>
          <w:szCs w:val="22"/>
        </w:rPr>
        <w:drawing>
          <wp:anchor distT="0" distB="0" distL="114300" distR="114300" simplePos="0" relativeHeight="251667968" behindDoc="1" locked="0" layoutInCell="1" allowOverlap="1" wp14:anchorId="0157A40E" wp14:editId="1A3D5553">
            <wp:simplePos x="0" y="0"/>
            <wp:positionH relativeFrom="column">
              <wp:posOffset>-576580</wp:posOffset>
            </wp:positionH>
            <wp:positionV relativeFrom="paragraph">
              <wp:posOffset>405765</wp:posOffset>
            </wp:positionV>
            <wp:extent cx="7025640" cy="4067175"/>
            <wp:effectExtent l="0" t="0" r="3810" b="9525"/>
            <wp:wrapTight wrapText="bothSides">
              <wp:wrapPolygon edited="0">
                <wp:start x="0" y="0"/>
                <wp:lineTo x="0" y="21549"/>
                <wp:lineTo x="21553" y="21549"/>
                <wp:lineTo x="21553" y="0"/>
                <wp:lineTo x="0" y="0"/>
              </wp:wrapPolygon>
            </wp:wrapTight>
            <wp:docPr id="4" name="グラフ 4">
              <a:extLst xmlns:a="http://schemas.openxmlformats.org/drawingml/2006/main">
                <a:ext uri="{FF2B5EF4-FFF2-40B4-BE49-F238E27FC236}">
                  <a16:creationId xmlns:a16="http://schemas.microsoft.com/office/drawing/2014/main" id="{D08152BE-F03A-4DA3-B6A8-22A7DD2FB6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382A60">
        <w:rPr>
          <w:rFonts w:ascii="ＭＳ 明朝" w:hint="eastAsia"/>
          <w:sz w:val="22"/>
          <w:szCs w:val="28"/>
        </w:rPr>
        <w:t>昨年12月に学校診断アンケートを実施いたしました。保護者の皆様、学校評議員の皆様には、おいそがしい中ご協力いただき誠にありがとうございました。</w:t>
      </w:r>
    </w:p>
    <w:p w:rsidR="00382A60" w:rsidRPr="00382A60" w:rsidRDefault="00382A60" w:rsidP="00382A60">
      <w:pPr>
        <w:tabs>
          <w:tab w:val="left" w:pos="4455"/>
        </w:tabs>
        <w:ind w:firstLineChars="100" w:firstLine="223"/>
        <w:rPr>
          <w:rFonts w:ascii="ＭＳ 明朝"/>
          <w:sz w:val="22"/>
          <w:szCs w:val="28"/>
        </w:rPr>
      </w:pPr>
      <w:r w:rsidRPr="00382A60">
        <w:rPr>
          <w:rFonts w:ascii="ＭＳ 明朝" w:hint="eastAsia"/>
          <w:sz w:val="22"/>
          <w:szCs w:val="28"/>
        </w:rPr>
        <w:t>アンケートの結果を見ますと、「よくあてはまる」「あてはまる」の肯定的な回答が全22項目のうち18項目で80％以上の高い評価をいただきました。しかし、“進んであいさつ”については、１月にお知らせしました児童評価アンケート結果と同様、意識して取り組む必要を感じる結果となっています。学校だけでなく、地域においてもあいさつができるように、支援していきたいと思います。そのためには、保護者や地域の皆様のご協力が不可欠です。今後とも、家庭・地域と学校が足並みをそろえて子どもたちを育てていけますようどうぞよろしくお願いいたします。また、子ども一人ひとりのよさや課題を把握し、認め励ましながら適切な支援が行えるよう努めてまいります。</w:t>
      </w:r>
    </w:p>
    <w:p w:rsidR="00382A60" w:rsidRPr="00382A60" w:rsidRDefault="00382A60" w:rsidP="00382A60">
      <w:pPr>
        <w:tabs>
          <w:tab w:val="left" w:pos="4455"/>
        </w:tabs>
        <w:ind w:firstLineChars="100" w:firstLine="223"/>
        <w:rPr>
          <w:rFonts w:ascii="ＭＳ 明朝"/>
          <w:sz w:val="22"/>
          <w:szCs w:val="28"/>
        </w:rPr>
      </w:pPr>
      <w:r w:rsidRPr="00382A60">
        <w:rPr>
          <w:rFonts w:ascii="ＭＳ 明朝" w:hint="eastAsia"/>
          <w:sz w:val="22"/>
          <w:szCs w:val="28"/>
        </w:rPr>
        <w:t>そのほか、皆様から頂きました本校の教育活動についての貴重なご意見についても、全職員で共通理解し、改善できるものから取り組んでまいりますので、ご支援ご協力のほどよろしくお願いします。</w:t>
      </w:r>
    </w:p>
    <w:p w:rsidR="00382A60" w:rsidRPr="00382A60" w:rsidRDefault="00382A60" w:rsidP="00382A60">
      <w:pPr>
        <w:tabs>
          <w:tab w:val="left" w:pos="4455"/>
        </w:tabs>
        <w:jc w:val="center"/>
        <w:rPr>
          <w:rFonts w:ascii="HG丸ｺﾞｼｯｸM-PRO" w:eastAsia="HG丸ｺﾞｼｯｸM-PRO" w:hAnsi="HG丸ｺﾞｼｯｸM-PRO"/>
          <w:b/>
          <w:sz w:val="24"/>
          <w:szCs w:val="28"/>
          <w:bdr w:val="single" w:sz="4" w:space="0" w:color="auto"/>
        </w:rPr>
      </w:pPr>
      <w:r w:rsidRPr="00382A60">
        <w:rPr>
          <w:rFonts w:ascii="ＭＳ 明朝"/>
          <w:noProof/>
          <w:sz w:val="22"/>
          <w:szCs w:val="28"/>
        </w:rPr>
        <w:drawing>
          <wp:anchor distT="0" distB="0" distL="114300" distR="114300" simplePos="0" relativeHeight="251666944" behindDoc="1" locked="0" layoutInCell="1" allowOverlap="1" wp14:anchorId="3DFF1963" wp14:editId="7E7DADD6">
            <wp:simplePos x="0" y="0"/>
            <wp:positionH relativeFrom="column">
              <wp:posOffset>4243070</wp:posOffset>
            </wp:positionH>
            <wp:positionV relativeFrom="paragraph">
              <wp:posOffset>329565</wp:posOffset>
            </wp:positionV>
            <wp:extent cx="1781175" cy="1503680"/>
            <wp:effectExtent l="0" t="0" r="9525" b="1270"/>
            <wp:wrapTight wrapText="bothSides">
              <wp:wrapPolygon edited="0">
                <wp:start x="924" y="0"/>
                <wp:lineTo x="0" y="547"/>
                <wp:lineTo x="0" y="21071"/>
                <wp:lineTo x="924" y="21345"/>
                <wp:lineTo x="20560" y="21345"/>
                <wp:lineTo x="21484" y="21071"/>
                <wp:lineTo x="21484" y="547"/>
                <wp:lineTo x="20560" y="0"/>
                <wp:lineTo x="924"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03029.JPG"/>
                    <pic:cNvPicPr/>
                  </pic:nvPicPr>
                  <pic:blipFill rotWithShape="1">
                    <a:blip r:embed="rId13" cstate="print">
                      <a:extLst>
                        <a:ext uri="{28A0092B-C50C-407E-A947-70E740481C1C}">
                          <a14:useLocalDpi xmlns:a14="http://schemas.microsoft.com/office/drawing/2010/main" val="0"/>
                        </a:ext>
                      </a:extLst>
                    </a:blip>
                    <a:srcRect l="11080" r="13836" b="15552"/>
                    <a:stretch/>
                  </pic:blipFill>
                  <pic:spPr bwMode="auto">
                    <a:xfrm>
                      <a:off x="0" y="0"/>
                      <a:ext cx="1781175" cy="150368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2A60">
        <w:rPr>
          <w:rFonts w:ascii="HG丸ｺﾞｼｯｸM-PRO" w:eastAsia="HG丸ｺﾞｼｯｸM-PRO" w:hAnsi="HG丸ｺﾞｼｯｸM-PRO" w:hint="eastAsia"/>
          <w:b/>
          <w:sz w:val="24"/>
          <w:szCs w:val="28"/>
          <w:bdr w:val="single" w:sz="4" w:space="0" w:color="auto"/>
        </w:rPr>
        <w:t xml:space="preserve">　6年「自主活動学級」学びの発表、4年「つなげるーぱ」　</w:t>
      </w:r>
    </w:p>
    <w:p w:rsidR="00382A60" w:rsidRPr="00382A60" w:rsidRDefault="00382A60" w:rsidP="00382A60">
      <w:pPr>
        <w:tabs>
          <w:tab w:val="left" w:pos="4455"/>
        </w:tabs>
        <w:rPr>
          <w:rFonts w:ascii="ＭＳ 明朝"/>
          <w:sz w:val="22"/>
          <w:szCs w:val="28"/>
        </w:rPr>
      </w:pPr>
      <w:r w:rsidRPr="00382A60">
        <w:rPr>
          <w:rFonts w:ascii="ＭＳ 明朝" w:hint="eastAsia"/>
          <w:sz w:val="22"/>
          <w:szCs w:val="28"/>
        </w:rPr>
        <w:t xml:space="preserve">　１月23日(火)の児童集会では、６年生が１年間の自主活動学級での学びを、全校のみんなに伝えてくれました。今年度、大きな場で発表する経験を重ねた６年生。その経験を生かし、楽しく分かりやすく工夫された内容や堂々とした態度は、下学年のあこがれであり、目標になったことと思います。</w:t>
      </w:r>
    </w:p>
    <w:p w:rsidR="00382A60" w:rsidRPr="00382A60" w:rsidRDefault="00382A60" w:rsidP="00382A60">
      <w:pPr>
        <w:tabs>
          <w:tab w:val="left" w:pos="4455"/>
        </w:tabs>
        <w:rPr>
          <w:rFonts w:ascii="ＭＳ 明朝"/>
          <w:sz w:val="22"/>
          <w:szCs w:val="28"/>
        </w:rPr>
      </w:pPr>
      <w:r w:rsidRPr="00382A60">
        <w:rPr>
          <w:rFonts w:ascii="ＭＳ 明朝" w:hint="eastAsia"/>
          <w:sz w:val="22"/>
          <w:szCs w:val="28"/>
        </w:rPr>
        <w:t xml:space="preserve">　４年生は、玉津タイム（総合的な学習）で環境学習に取り組み、使い終わったノートを回収してリサイクルする「つなげるーぱ」の活動への協力を全校に呼びかけました。現在250冊以上のノートが集まっています。一人ひとりの小さな行動が、大きな環境を守り育てることにつながります。　</w:t>
      </w:r>
    </w:p>
    <w:p w:rsidR="00382A60" w:rsidRDefault="00382A60" w:rsidP="00382A60">
      <w:pPr>
        <w:spacing w:after="240" w:line="280" w:lineRule="exact"/>
        <w:ind w:firstLineChars="100" w:firstLine="223"/>
        <w:jc w:val="left"/>
        <w:rPr>
          <w:rFonts w:asciiTheme="majorEastAsia" w:eastAsiaTheme="majorEastAsia" w:hAnsiTheme="majorEastAsia" w:hint="eastAsia"/>
          <w:sz w:val="22"/>
          <w:szCs w:val="22"/>
        </w:rPr>
      </w:pPr>
      <w:r w:rsidRPr="00382A60">
        <w:rPr>
          <w:rFonts w:ascii="ＭＳ 明朝" w:hint="eastAsia"/>
          <w:sz w:val="22"/>
          <w:szCs w:val="28"/>
        </w:rPr>
        <w:t>子どもたちの「気づき・考え・実行」できる力を育てていきたいと思います。</w:t>
      </w:r>
    </w:p>
    <w:sectPr w:rsidR="00382A60" w:rsidSect="008B62FF">
      <w:pgSz w:w="11906" w:h="16838" w:code="9"/>
      <w:pgMar w:top="851" w:right="1304" w:bottom="851" w:left="1304" w:header="851" w:footer="992" w:gutter="0"/>
      <w:cols w:space="425"/>
      <w:docGrid w:type="linesAndChars" w:linePitch="32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703" w:rsidRDefault="00DC7703" w:rsidP="00945A98">
      <w:r>
        <w:separator/>
      </w:r>
    </w:p>
  </w:endnote>
  <w:endnote w:type="continuationSeparator" w:id="0">
    <w:p w:rsidR="00DC7703" w:rsidRDefault="00DC7703" w:rsidP="0094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ＨＰ平成ゴシックW5">
    <w:altName w:val="Malgun Gothic Semilight"/>
    <w:charset w:val="80"/>
    <w:family w:val="modern"/>
    <w:pitch w:val="variable"/>
    <w:sig w:usb0="80000283" w:usb1="2AC76CF8"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703" w:rsidRDefault="00DC7703" w:rsidP="00945A98">
      <w:r>
        <w:separator/>
      </w:r>
    </w:p>
  </w:footnote>
  <w:footnote w:type="continuationSeparator" w:id="0">
    <w:p w:rsidR="00DC7703" w:rsidRDefault="00DC7703" w:rsidP="00945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539"/>
    <w:multiLevelType w:val="hybridMultilevel"/>
    <w:tmpl w:val="785E2F6C"/>
    <w:lvl w:ilvl="0" w:tplc="CDAE19A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592C0E"/>
    <w:multiLevelType w:val="hybridMultilevel"/>
    <w:tmpl w:val="A90A9774"/>
    <w:lvl w:ilvl="0" w:tplc="0C9AAE28">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1AA61B76"/>
    <w:multiLevelType w:val="hybridMultilevel"/>
    <w:tmpl w:val="2A348242"/>
    <w:lvl w:ilvl="0" w:tplc="3A1A7850">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15:restartNumberingAfterBreak="0">
    <w:nsid w:val="1DE91D34"/>
    <w:multiLevelType w:val="hybridMultilevel"/>
    <w:tmpl w:val="277651DC"/>
    <w:lvl w:ilvl="0" w:tplc="8CE6E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FB0881"/>
    <w:multiLevelType w:val="hybridMultilevel"/>
    <w:tmpl w:val="99AE3940"/>
    <w:lvl w:ilvl="0" w:tplc="9608270A">
      <w:numFmt w:val="bullet"/>
      <w:lvlText w:val="◎"/>
      <w:lvlJc w:val="left"/>
      <w:pPr>
        <w:tabs>
          <w:tab w:val="num" w:pos="420"/>
        </w:tabs>
        <w:ind w:left="420" w:hanging="420"/>
      </w:pPr>
      <w:rPr>
        <w:rFonts w:ascii="ＭＳ 明朝" w:eastAsia="ＭＳ 明朝" w:hAnsi="ＭＳ 明朝" w:cs="Times New Roman" w:hint="eastAsia"/>
        <w:b/>
        <w:bCs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CB7075"/>
    <w:multiLevelType w:val="hybridMultilevel"/>
    <w:tmpl w:val="FF200C0A"/>
    <w:lvl w:ilvl="0" w:tplc="0ED8D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7454E"/>
    <w:multiLevelType w:val="hybridMultilevel"/>
    <w:tmpl w:val="CC86C8EE"/>
    <w:lvl w:ilvl="0" w:tplc="BBF4191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4E5547"/>
    <w:multiLevelType w:val="hybridMultilevel"/>
    <w:tmpl w:val="04906A3C"/>
    <w:lvl w:ilvl="0" w:tplc="D978903E">
      <w:numFmt w:val="bullet"/>
      <w:lvlText w:val="＊"/>
      <w:lvlJc w:val="left"/>
      <w:pPr>
        <w:tabs>
          <w:tab w:val="num" w:pos="581"/>
        </w:tabs>
        <w:ind w:left="581" w:hanging="36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8" w15:restartNumberingAfterBreak="0">
    <w:nsid w:val="52A422D7"/>
    <w:multiLevelType w:val="hybridMultilevel"/>
    <w:tmpl w:val="59EAC83C"/>
    <w:lvl w:ilvl="0" w:tplc="1D58F8A4">
      <w:numFmt w:val="bullet"/>
      <w:lvlText w:val="＊"/>
      <w:lvlJc w:val="left"/>
      <w:pPr>
        <w:tabs>
          <w:tab w:val="num" w:pos="360"/>
        </w:tabs>
        <w:ind w:left="360" w:hanging="360"/>
      </w:pPr>
      <w:rPr>
        <w:rFonts w:ascii="ＭＳ 明朝" w:eastAsia="ＭＳ 明朝" w:hAnsi="ＭＳ 明朝" w:cs="Times New Roman" w:hint="eastAsia"/>
      </w:rPr>
    </w:lvl>
    <w:lvl w:ilvl="1" w:tplc="5180F1E0">
      <w:numFmt w:val="bullet"/>
      <w:lvlText w:val="※"/>
      <w:lvlJc w:val="left"/>
      <w:pPr>
        <w:tabs>
          <w:tab w:val="num" w:pos="780"/>
        </w:tabs>
        <w:ind w:left="780" w:hanging="360"/>
      </w:pPr>
      <w:rPr>
        <w:rFonts w:ascii="ＭＳ Ｐゴシック" w:eastAsia="ＭＳ Ｐゴシック" w:hAnsi="ＭＳ Ｐゴシック"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4D7A65"/>
    <w:multiLevelType w:val="hybridMultilevel"/>
    <w:tmpl w:val="D8B88814"/>
    <w:lvl w:ilvl="0" w:tplc="4E1CE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4031CB"/>
    <w:multiLevelType w:val="hybridMultilevel"/>
    <w:tmpl w:val="9AA8B4DC"/>
    <w:lvl w:ilvl="0" w:tplc="692E60D8">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B45042E"/>
    <w:multiLevelType w:val="hybridMultilevel"/>
    <w:tmpl w:val="8D9E4FA0"/>
    <w:lvl w:ilvl="0" w:tplc="87FC436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F94D01"/>
    <w:multiLevelType w:val="hybridMultilevel"/>
    <w:tmpl w:val="837E228C"/>
    <w:lvl w:ilvl="0" w:tplc="D04C8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0E66EF"/>
    <w:multiLevelType w:val="hybridMultilevel"/>
    <w:tmpl w:val="427AB0A0"/>
    <w:lvl w:ilvl="0" w:tplc="193C6DF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85531FE"/>
    <w:multiLevelType w:val="hybridMultilevel"/>
    <w:tmpl w:val="8D988518"/>
    <w:lvl w:ilvl="0" w:tplc="49F0F9C6">
      <w:start w:val="1"/>
      <w:numFmt w:val="decimalEnclosedCircle"/>
      <w:lvlText w:val="%1"/>
      <w:lvlJc w:val="left"/>
      <w:pPr>
        <w:ind w:left="360" w:hanging="360"/>
      </w:pPr>
      <w:rPr>
        <w:rFonts w:hint="default"/>
      </w:rPr>
    </w:lvl>
    <w:lvl w:ilvl="1" w:tplc="81C25B32">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29610B"/>
    <w:multiLevelType w:val="hybridMultilevel"/>
    <w:tmpl w:val="6DA85B84"/>
    <w:lvl w:ilvl="0" w:tplc="8AAA31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6"/>
  </w:num>
  <w:num w:numId="3">
    <w:abstractNumId w:val="0"/>
  </w:num>
  <w:num w:numId="4">
    <w:abstractNumId w:val="15"/>
  </w:num>
  <w:num w:numId="5">
    <w:abstractNumId w:val="4"/>
  </w:num>
  <w:num w:numId="6">
    <w:abstractNumId w:val="8"/>
  </w:num>
  <w:num w:numId="7">
    <w:abstractNumId w:val="10"/>
  </w:num>
  <w:num w:numId="8">
    <w:abstractNumId w:val="7"/>
  </w:num>
  <w:num w:numId="9">
    <w:abstractNumId w:val="1"/>
  </w:num>
  <w:num w:numId="10">
    <w:abstractNumId w:val="12"/>
  </w:num>
  <w:num w:numId="11">
    <w:abstractNumId w:val="11"/>
  </w:num>
  <w:num w:numId="12">
    <w:abstractNumId w:val="9"/>
  </w:num>
  <w:num w:numId="13">
    <w:abstractNumId w:val="3"/>
  </w:num>
  <w:num w:numId="14">
    <w:abstractNumId w:val="1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7EF"/>
    <w:rsid w:val="00001097"/>
    <w:rsid w:val="00002BEE"/>
    <w:rsid w:val="00022588"/>
    <w:rsid w:val="00040622"/>
    <w:rsid w:val="00043A1D"/>
    <w:rsid w:val="00045F1A"/>
    <w:rsid w:val="0005260D"/>
    <w:rsid w:val="000529C6"/>
    <w:rsid w:val="00053B44"/>
    <w:rsid w:val="0006046E"/>
    <w:rsid w:val="0006188B"/>
    <w:rsid w:val="00062A21"/>
    <w:rsid w:val="0006538A"/>
    <w:rsid w:val="000656CA"/>
    <w:rsid w:val="00066850"/>
    <w:rsid w:val="00080E46"/>
    <w:rsid w:val="00082509"/>
    <w:rsid w:val="00084030"/>
    <w:rsid w:val="00084B4C"/>
    <w:rsid w:val="00087A1B"/>
    <w:rsid w:val="000967DC"/>
    <w:rsid w:val="0009716C"/>
    <w:rsid w:val="000A2A9F"/>
    <w:rsid w:val="000B4926"/>
    <w:rsid w:val="000B4D0D"/>
    <w:rsid w:val="000B697F"/>
    <w:rsid w:val="000C3778"/>
    <w:rsid w:val="000C58A9"/>
    <w:rsid w:val="000C6414"/>
    <w:rsid w:val="000D40B9"/>
    <w:rsid w:val="000D6793"/>
    <w:rsid w:val="000D6C59"/>
    <w:rsid w:val="000E3C55"/>
    <w:rsid w:val="000E6937"/>
    <w:rsid w:val="000E6FBC"/>
    <w:rsid w:val="000E7361"/>
    <w:rsid w:val="000F25A9"/>
    <w:rsid w:val="001036C1"/>
    <w:rsid w:val="001036DE"/>
    <w:rsid w:val="001110CD"/>
    <w:rsid w:val="001177CF"/>
    <w:rsid w:val="00117CB1"/>
    <w:rsid w:val="001248E7"/>
    <w:rsid w:val="001254E6"/>
    <w:rsid w:val="00130BF8"/>
    <w:rsid w:val="00132C43"/>
    <w:rsid w:val="0013593E"/>
    <w:rsid w:val="00136726"/>
    <w:rsid w:val="001422BA"/>
    <w:rsid w:val="00143607"/>
    <w:rsid w:val="001456AD"/>
    <w:rsid w:val="00147451"/>
    <w:rsid w:val="00160396"/>
    <w:rsid w:val="001627C3"/>
    <w:rsid w:val="00166B9F"/>
    <w:rsid w:val="001701D2"/>
    <w:rsid w:val="001705DE"/>
    <w:rsid w:val="0017569C"/>
    <w:rsid w:val="00175BCD"/>
    <w:rsid w:val="00186F29"/>
    <w:rsid w:val="00195BB7"/>
    <w:rsid w:val="0019663F"/>
    <w:rsid w:val="001A191F"/>
    <w:rsid w:val="001A257B"/>
    <w:rsid w:val="001A5C18"/>
    <w:rsid w:val="001B2239"/>
    <w:rsid w:val="001C0FD2"/>
    <w:rsid w:val="001C4FEA"/>
    <w:rsid w:val="001C6EED"/>
    <w:rsid w:val="001E3AFC"/>
    <w:rsid w:val="001E5B7A"/>
    <w:rsid w:val="001F7A21"/>
    <w:rsid w:val="002018A7"/>
    <w:rsid w:val="002065BE"/>
    <w:rsid w:val="0020722C"/>
    <w:rsid w:val="00210075"/>
    <w:rsid w:val="0021242B"/>
    <w:rsid w:val="00213253"/>
    <w:rsid w:val="00220F27"/>
    <w:rsid w:val="00225845"/>
    <w:rsid w:val="00232966"/>
    <w:rsid w:val="00240919"/>
    <w:rsid w:val="00240CAE"/>
    <w:rsid w:val="00241DB7"/>
    <w:rsid w:val="00244E94"/>
    <w:rsid w:val="00247C7C"/>
    <w:rsid w:val="00255DB0"/>
    <w:rsid w:val="002605DE"/>
    <w:rsid w:val="00261F75"/>
    <w:rsid w:val="00262ECA"/>
    <w:rsid w:val="0026324D"/>
    <w:rsid w:val="0026548F"/>
    <w:rsid w:val="00272C74"/>
    <w:rsid w:val="00273152"/>
    <w:rsid w:val="00276FF3"/>
    <w:rsid w:val="002773BD"/>
    <w:rsid w:val="00280E59"/>
    <w:rsid w:val="0028486F"/>
    <w:rsid w:val="002A07E7"/>
    <w:rsid w:val="002A25D5"/>
    <w:rsid w:val="002A2B24"/>
    <w:rsid w:val="002A6F30"/>
    <w:rsid w:val="002B05D5"/>
    <w:rsid w:val="002B2E78"/>
    <w:rsid w:val="002B34FE"/>
    <w:rsid w:val="002B5B97"/>
    <w:rsid w:val="002C1E86"/>
    <w:rsid w:val="002C6B48"/>
    <w:rsid w:val="002C6CB1"/>
    <w:rsid w:val="002D29E8"/>
    <w:rsid w:val="002E4254"/>
    <w:rsid w:val="002E513D"/>
    <w:rsid w:val="002F32C3"/>
    <w:rsid w:val="002F3A02"/>
    <w:rsid w:val="002F5B16"/>
    <w:rsid w:val="00302572"/>
    <w:rsid w:val="0030605D"/>
    <w:rsid w:val="0030727A"/>
    <w:rsid w:val="00313F4B"/>
    <w:rsid w:val="00321E64"/>
    <w:rsid w:val="0032273C"/>
    <w:rsid w:val="00323107"/>
    <w:rsid w:val="00324AD3"/>
    <w:rsid w:val="00324B31"/>
    <w:rsid w:val="00330624"/>
    <w:rsid w:val="00334B3A"/>
    <w:rsid w:val="00336448"/>
    <w:rsid w:val="00342B2E"/>
    <w:rsid w:val="00347A27"/>
    <w:rsid w:val="00352E15"/>
    <w:rsid w:val="00353687"/>
    <w:rsid w:val="00355C25"/>
    <w:rsid w:val="0035605F"/>
    <w:rsid w:val="00364F97"/>
    <w:rsid w:val="00371042"/>
    <w:rsid w:val="00373B28"/>
    <w:rsid w:val="00374712"/>
    <w:rsid w:val="00376291"/>
    <w:rsid w:val="00376F50"/>
    <w:rsid w:val="003779CB"/>
    <w:rsid w:val="00382A60"/>
    <w:rsid w:val="00384811"/>
    <w:rsid w:val="003871E9"/>
    <w:rsid w:val="003902A0"/>
    <w:rsid w:val="003919FF"/>
    <w:rsid w:val="00392691"/>
    <w:rsid w:val="00396112"/>
    <w:rsid w:val="0039691E"/>
    <w:rsid w:val="003A2709"/>
    <w:rsid w:val="003A549B"/>
    <w:rsid w:val="003A5638"/>
    <w:rsid w:val="003A6A28"/>
    <w:rsid w:val="003A708B"/>
    <w:rsid w:val="003A7805"/>
    <w:rsid w:val="003A7EEB"/>
    <w:rsid w:val="003B026A"/>
    <w:rsid w:val="003B3FEA"/>
    <w:rsid w:val="003B5520"/>
    <w:rsid w:val="003B6704"/>
    <w:rsid w:val="003C2730"/>
    <w:rsid w:val="003C41A3"/>
    <w:rsid w:val="003C7F2E"/>
    <w:rsid w:val="003D4EF4"/>
    <w:rsid w:val="003E0B90"/>
    <w:rsid w:val="003E666F"/>
    <w:rsid w:val="003F629E"/>
    <w:rsid w:val="003F6FE0"/>
    <w:rsid w:val="004055F3"/>
    <w:rsid w:val="00412340"/>
    <w:rsid w:val="00412A43"/>
    <w:rsid w:val="00416CD6"/>
    <w:rsid w:val="0041714F"/>
    <w:rsid w:val="00425381"/>
    <w:rsid w:val="00425DAE"/>
    <w:rsid w:val="00432070"/>
    <w:rsid w:val="004324E4"/>
    <w:rsid w:val="004352D3"/>
    <w:rsid w:val="00444C3C"/>
    <w:rsid w:val="00444E3D"/>
    <w:rsid w:val="00445451"/>
    <w:rsid w:val="004516B2"/>
    <w:rsid w:val="00451E33"/>
    <w:rsid w:val="00453ABB"/>
    <w:rsid w:val="00456B1B"/>
    <w:rsid w:val="00461A93"/>
    <w:rsid w:val="004643AD"/>
    <w:rsid w:val="004668B4"/>
    <w:rsid w:val="00471459"/>
    <w:rsid w:val="00483E3F"/>
    <w:rsid w:val="004872B5"/>
    <w:rsid w:val="00491804"/>
    <w:rsid w:val="004962EE"/>
    <w:rsid w:val="00497A81"/>
    <w:rsid w:val="004A06E0"/>
    <w:rsid w:val="004A19FC"/>
    <w:rsid w:val="004A2EAE"/>
    <w:rsid w:val="004A435E"/>
    <w:rsid w:val="004A565D"/>
    <w:rsid w:val="004B1249"/>
    <w:rsid w:val="004B552D"/>
    <w:rsid w:val="004B5FE7"/>
    <w:rsid w:val="004C159F"/>
    <w:rsid w:val="004C2307"/>
    <w:rsid w:val="004C5D8B"/>
    <w:rsid w:val="004C781D"/>
    <w:rsid w:val="004D3FD5"/>
    <w:rsid w:val="004E020D"/>
    <w:rsid w:val="004E2648"/>
    <w:rsid w:val="004E6C2B"/>
    <w:rsid w:val="004E7783"/>
    <w:rsid w:val="004E79FE"/>
    <w:rsid w:val="004F07A8"/>
    <w:rsid w:val="004F0F0E"/>
    <w:rsid w:val="004F380A"/>
    <w:rsid w:val="005025A4"/>
    <w:rsid w:val="00502C31"/>
    <w:rsid w:val="005048A9"/>
    <w:rsid w:val="00506C33"/>
    <w:rsid w:val="005076F4"/>
    <w:rsid w:val="00516A08"/>
    <w:rsid w:val="005170A2"/>
    <w:rsid w:val="00517293"/>
    <w:rsid w:val="0052387C"/>
    <w:rsid w:val="005240FD"/>
    <w:rsid w:val="005266A3"/>
    <w:rsid w:val="00530E12"/>
    <w:rsid w:val="0053205E"/>
    <w:rsid w:val="005353D2"/>
    <w:rsid w:val="00535E21"/>
    <w:rsid w:val="005374C1"/>
    <w:rsid w:val="00541B9B"/>
    <w:rsid w:val="005444AB"/>
    <w:rsid w:val="005508B3"/>
    <w:rsid w:val="00551D85"/>
    <w:rsid w:val="005560BC"/>
    <w:rsid w:val="00556E0E"/>
    <w:rsid w:val="00560162"/>
    <w:rsid w:val="00564E8D"/>
    <w:rsid w:val="00565BF1"/>
    <w:rsid w:val="00570095"/>
    <w:rsid w:val="00572CCC"/>
    <w:rsid w:val="00574B02"/>
    <w:rsid w:val="00575810"/>
    <w:rsid w:val="00575F8E"/>
    <w:rsid w:val="00580E86"/>
    <w:rsid w:val="00584B7A"/>
    <w:rsid w:val="00585296"/>
    <w:rsid w:val="00585BEC"/>
    <w:rsid w:val="00590E45"/>
    <w:rsid w:val="00593E04"/>
    <w:rsid w:val="005A323A"/>
    <w:rsid w:val="005A3D36"/>
    <w:rsid w:val="005A5CE4"/>
    <w:rsid w:val="005A64E9"/>
    <w:rsid w:val="005B32EF"/>
    <w:rsid w:val="005B74DD"/>
    <w:rsid w:val="005B7DF7"/>
    <w:rsid w:val="005C34A9"/>
    <w:rsid w:val="005C4D25"/>
    <w:rsid w:val="005D0D60"/>
    <w:rsid w:val="005D7074"/>
    <w:rsid w:val="005E7BEA"/>
    <w:rsid w:val="005F380C"/>
    <w:rsid w:val="005F7239"/>
    <w:rsid w:val="00603A81"/>
    <w:rsid w:val="00603D19"/>
    <w:rsid w:val="006109AE"/>
    <w:rsid w:val="00610B11"/>
    <w:rsid w:val="006130B1"/>
    <w:rsid w:val="00613A86"/>
    <w:rsid w:val="00620F6C"/>
    <w:rsid w:val="0062230F"/>
    <w:rsid w:val="00622FDE"/>
    <w:rsid w:val="00625B85"/>
    <w:rsid w:val="00626C6C"/>
    <w:rsid w:val="006271A5"/>
    <w:rsid w:val="00627FE7"/>
    <w:rsid w:val="006316EC"/>
    <w:rsid w:val="0063354B"/>
    <w:rsid w:val="00633F6C"/>
    <w:rsid w:val="006402E6"/>
    <w:rsid w:val="0064498D"/>
    <w:rsid w:val="00651C54"/>
    <w:rsid w:val="006536CF"/>
    <w:rsid w:val="00662388"/>
    <w:rsid w:val="00670E9B"/>
    <w:rsid w:val="00672A82"/>
    <w:rsid w:val="00673475"/>
    <w:rsid w:val="00674AB6"/>
    <w:rsid w:val="0067530B"/>
    <w:rsid w:val="0067641C"/>
    <w:rsid w:val="006767EF"/>
    <w:rsid w:val="00677CDE"/>
    <w:rsid w:val="0068497D"/>
    <w:rsid w:val="006851E9"/>
    <w:rsid w:val="006971D1"/>
    <w:rsid w:val="006A4E5F"/>
    <w:rsid w:val="006A5559"/>
    <w:rsid w:val="006A7A13"/>
    <w:rsid w:val="006B1845"/>
    <w:rsid w:val="006C0FED"/>
    <w:rsid w:val="006C1647"/>
    <w:rsid w:val="006C2692"/>
    <w:rsid w:val="006C28B1"/>
    <w:rsid w:val="006C6F11"/>
    <w:rsid w:val="006D0D45"/>
    <w:rsid w:val="006D205C"/>
    <w:rsid w:val="006E1622"/>
    <w:rsid w:val="006E19BE"/>
    <w:rsid w:val="006F2E22"/>
    <w:rsid w:val="006F31FE"/>
    <w:rsid w:val="006F5A40"/>
    <w:rsid w:val="006F6300"/>
    <w:rsid w:val="006F79C0"/>
    <w:rsid w:val="006F7C8D"/>
    <w:rsid w:val="00700DFE"/>
    <w:rsid w:val="00706166"/>
    <w:rsid w:val="00707D8D"/>
    <w:rsid w:val="00711E4D"/>
    <w:rsid w:val="00715F6C"/>
    <w:rsid w:val="0071633D"/>
    <w:rsid w:val="0071659A"/>
    <w:rsid w:val="007202C1"/>
    <w:rsid w:val="0072775E"/>
    <w:rsid w:val="007343FA"/>
    <w:rsid w:val="00743103"/>
    <w:rsid w:val="00745F98"/>
    <w:rsid w:val="00746ABB"/>
    <w:rsid w:val="00746FC7"/>
    <w:rsid w:val="00760092"/>
    <w:rsid w:val="007669DD"/>
    <w:rsid w:val="007709ED"/>
    <w:rsid w:val="00772C71"/>
    <w:rsid w:val="00773C71"/>
    <w:rsid w:val="00780536"/>
    <w:rsid w:val="007807BA"/>
    <w:rsid w:val="0078268E"/>
    <w:rsid w:val="00785693"/>
    <w:rsid w:val="0079178B"/>
    <w:rsid w:val="00794FCC"/>
    <w:rsid w:val="00796FAE"/>
    <w:rsid w:val="00797088"/>
    <w:rsid w:val="00797A8C"/>
    <w:rsid w:val="00797B2C"/>
    <w:rsid w:val="007A1461"/>
    <w:rsid w:val="007A596A"/>
    <w:rsid w:val="007A678C"/>
    <w:rsid w:val="007A6BE3"/>
    <w:rsid w:val="007B5002"/>
    <w:rsid w:val="007C24C7"/>
    <w:rsid w:val="007C28C8"/>
    <w:rsid w:val="007C5B09"/>
    <w:rsid w:val="007C7C85"/>
    <w:rsid w:val="007D23AF"/>
    <w:rsid w:val="007D2B4C"/>
    <w:rsid w:val="007D3C8A"/>
    <w:rsid w:val="007D4C77"/>
    <w:rsid w:val="007D4C98"/>
    <w:rsid w:val="007D5F5F"/>
    <w:rsid w:val="007D642C"/>
    <w:rsid w:val="007E0821"/>
    <w:rsid w:val="007E6961"/>
    <w:rsid w:val="007E775D"/>
    <w:rsid w:val="007E7DD2"/>
    <w:rsid w:val="007F14FB"/>
    <w:rsid w:val="007F3592"/>
    <w:rsid w:val="007F59C6"/>
    <w:rsid w:val="007F5E31"/>
    <w:rsid w:val="007F6EB9"/>
    <w:rsid w:val="00800AA8"/>
    <w:rsid w:val="00802A32"/>
    <w:rsid w:val="00805CDF"/>
    <w:rsid w:val="00811631"/>
    <w:rsid w:val="00813E82"/>
    <w:rsid w:val="00813EE4"/>
    <w:rsid w:val="00820BB8"/>
    <w:rsid w:val="00825F7A"/>
    <w:rsid w:val="008319C6"/>
    <w:rsid w:val="00832FF7"/>
    <w:rsid w:val="00833C20"/>
    <w:rsid w:val="00843363"/>
    <w:rsid w:val="008441A4"/>
    <w:rsid w:val="00845023"/>
    <w:rsid w:val="00850AB1"/>
    <w:rsid w:val="008528CB"/>
    <w:rsid w:val="00856219"/>
    <w:rsid w:val="0086575F"/>
    <w:rsid w:val="008673B5"/>
    <w:rsid w:val="00870BA4"/>
    <w:rsid w:val="0087450F"/>
    <w:rsid w:val="008751BD"/>
    <w:rsid w:val="00877187"/>
    <w:rsid w:val="008851FC"/>
    <w:rsid w:val="0088635C"/>
    <w:rsid w:val="00886FD3"/>
    <w:rsid w:val="008959BF"/>
    <w:rsid w:val="008A10FF"/>
    <w:rsid w:val="008A1E4C"/>
    <w:rsid w:val="008A2DF2"/>
    <w:rsid w:val="008A7DA9"/>
    <w:rsid w:val="008B4E64"/>
    <w:rsid w:val="008B62FF"/>
    <w:rsid w:val="008B74D1"/>
    <w:rsid w:val="008C75DF"/>
    <w:rsid w:val="008F2B43"/>
    <w:rsid w:val="0090052E"/>
    <w:rsid w:val="0090074F"/>
    <w:rsid w:val="00904206"/>
    <w:rsid w:val="00905042"/>
    <w:rsid w:val="00910C20"/>
    <w:rsid w:val="00917F5F"/>
    <w:rsid w:val="00920837"/>
    <w:rsid w:val="00921778"/>
    <w:rsid w:val="00922382"/>
    <w:rsid w:val="00927583"/>
    <w:rsid w:val="00932B61"/>
    <w:rsid w:val="00932E3A"/>
    <w:rsid w:val="00934905"/>
    <w:rsid w:val="00945A98"/>
    <w:rsid w:val="009516F8"/>
    <w:rsid w:val="009534DC"/>
    <w:rsid w:val="0095449E"/>
    <w:rsid w:val="009546E5"/>
    <w:rsid w:val="00956024"/>
    <w:rsid w:val="00957E31"/>
    <w:rsid w:val="00960AA6"/>
    <w:rsid w:val="0096198D"/>
    <w:rsid w:val="00964081"/>
    <w:rsid w:val="0096454F"/>
    <w:rsid w:val="009657A3"/>
    <w:rsid w:val="009678B9"/>
    <w:rsid w:val="00971155"/>
    <w:rsid w:val="009733F6"/>
    <w:rsid w:val="009738E5"/>
    <w:rsid w:val="00974790"/>
    <w:rsid w:val="00975DE4"/>
    <w:rsid w:val="00976793"/>
    <w:rsid w:val="00976CA4"/>
    <w:rsid w:val="009854D7"/>
    <w:rsid w:val="00987541"/>
    <w:rsid w:val="00987E7E"/>
    <w:rsid w:val="00993185"/>
    <w:rsid w:val="009948FE"/>
    <w:rsid w:val="0099673D"/>
    <w:rsid w:val="00997F18"/>
    <w:rsid w:val="009A2D87"/>
    <w:rsid w:val="009A3C9B"/>
    <w:rsid w:val="009A4BE9"/>
    <w:rsid w:val="009B26AA"/>
    <w:rsid w:val="009B7E9E"/>
    <w:rsid w:val="009C1074"/>
    <w:rsid w:val="009C20F3"/>
    <w:rsid w:val="009C626B"/>
    <w:rsid w:val="009D777C"/>
    <w:rsid w:val="009D7CFD"/>
    <w:rsid w:val="009E0340"/>
    <w:rsid w:val="009E08B9"/>
    <w:rsid w:val="009E5E68"/>
    <w:rsid w:val="009E7607"/>
    <w:rsid w:val="009F2189"/>
    <w:rsid w:val="009F789C"/>
    <w:rsid w:val="009F7E0F"/>
    <w:rsid w:val="00A003A7"/>
    <w:rsid w:val="00A020D6"/>
    <w:rsid w:val="00A0466E"/>
    <w:rsid w:val="00A04783"/>
    <w:rsid w:val="00A07B9B"/>
    <w:rsid w:val="00A10159"/>
    <w:rsid w:val="00A13A7E"/>
    <w:rsid w:val="00A151A6"/>
    <w:rsid w:val="00A16985"/>
    <w:rsid w:val="00A31B27"/>
    <w:rsid w:val="00A3244E"/>
    <w:rsid w:val="00A32607"/>
    <w:rsid w:val="00A37CFF"/>
    <w:rsid w:val="00A436B1"/>
    <w:rsid w:val="00A43EF7"/>
    <w:rsid w:val="00A5051B"/>
    <w:rsid w:val="00A52B7A"/>
    <w:rsid w:val="00A62E57"/>
    <w:rsid w:val="00A62F0E"/>
    <w:rsid w:val="00A661C1"/>
    <w:rsid w:val="00A70927"/>
    <w:rsid w:val="00A71ED5"/>
    <w:rsid w:val="00A7300C"/>
    <w:rsid w:val="00A81321"/>
    <w:rsid w:val="00A8149C"/>
    <w:rsid w:val="00A937B3"/>
    <w:rsid w:val="00A93907"/>
    <w:rsid w:val="00AA13F5"/>
    <w:rsid w:val="00AA648D"/>
    <w:rsid w:val="00AB27CF"/>
    <w:rsid w:val="00AB557F"/>
    <w:rsid w:val="00AB631F"/>
    <w:rsid w:val="00AB703A"/>
    <w:rsid w:val="00AC08A0"/>
    <w:rsid w:val="00AC327F"/>
    <w:rsid w:val="00AD264B"/>
    <w:rsid w:val="00AD40C7"/>
    <w:rsid w:val="00AF1572"/>
    <w:rsid w:val="00AF4917"/>
    <w:rsid w:val="00AF4A56"/>
    <w:rsid w:val="00AF6533"/>
    <w:rsid w:val="00B002C2"/>
    <w:rsid w:val="00B04343"/>
    <w:rsid w:val="00B04BB0"/>
    <w:rsid w:val="00B04EB6"/>
    <w:rsid w:val="00B11A69"/>
    <w:rsid w:val="00B12B86"/>
    <w:rsid w:val="00B1629D"/>
    <w:rsid w:val="00B16B97"/>
    <w:rsid w:val="00B17D41"/>
    <w:rsid w:val="00B21B24"/>
    <w:rsid w:val="00B227D2"/>
    <w:rsid w:val="00B24B1C"/>
    <w:rsid w:val="00B32EA0"/>
    <w:rsid w:val="00B330B4"/>
    <w:rsid w:val="00B34075"/>
    <w:rsid w:val="00B341D3"/>
    <w:rsid w:val="00B34F4C"/>
    <w:rsid w:val="00B44C21"/>
    <w:rsid w:val="00B44F0B"/>
    <w:rsid w:val="00B466F1"/>
    <w:rsid w:val="00B479AA"/>
    <w:rsid w:val="00B55123"/>
    <w:rsid w:val="00B56A13"/>
    <w:rsid w:val="00B56C20"/>
    <w:rsid w:val="00B62235"/>
    <w:rsid w:val="00B65C45"/>
    <w:rsid w:val="00B731C5"/>
    <w:rsid w:val="00B74C6E"/>
    <w:rsid w:val="00B76C9F"/>
    <w:rsid w:val="00B7704A"/>
    <w:rsid w:val="00B803AA"/>
    <w:rsid w:val="00B823D1"/>
    <w:rsid w:val="00B824BF"/>
    <w:rsid w:val="00B90659"/>
    <w:rsid w:val="00B94D68"/>
    <w:rsid w:val="00BA7016"/>
    <w:rsid w:val="00BB21EB"/>
    <w:rsid w:val="00BB4086"/>
    <w:rsid w:val="00BB79AC"/>
    <w:rsid w:val="00BC3B9C"/>
    <w:rsid w:val="00BC5455"/>
    <w:rsid w:val="00BC75AC"/>
    <w:rsid w:val="00BD0A8E"/>
    <w:rsid w:val="00BD1B83"/>
    <w:rsid w:val="00BD228B"/>
    <w:rsid w:val="00BD515A"/>
    <w:rsid w:val="00BD6DE6"/>
    <w:rsid w:val="00BE1B98"/>
    <w:rsid w:val="00BE5AFF"/>
    <w:rsid w:val="00BF0F18"/>
    <w:rsid w:val="00BF257A"/>
    <w:rsid w:val="00BF5F52"/>
    <w:rsid w:val="00BF6E40"/>
    <w:rsid w:val="00BF7E7D"/>
    <w:rsid w:val="00C0488C"/>
    <w:rsid w:val="00C0673F"/>
    <w:rsid w:val="00C07D4C"/>
    <w:rsid w:val="00C10333"/>
    <w:rsid w:val="00C17A51"/>
    <w:rsid w:val="00C20A2D"/>
    <w:rsid w:val="00C23EF8"/>
    <w:rsid w:val="00C26E1B"/>
    <w:rsid w:val="00C31187"/>
    <w:rsid w:val="00C311B1"/>
    <w:rsid w:val="00C32F88"/>
    <w:rsid w:val="00C34BD7"/>
    <w:rsid w:val="00C4067B"/>
    <w:rsid w:val="00C41C35"/>
    <w:rsid w:val="00C424EF"/>
    <w:rsid w:val="00C50F0C"/>
    <w:rsid w:val="00C510C7"/>
    <w:rsid w:val="00C554CF"/>
    <w:rsid w:val="00C56641"/>
    <w:rsid w:val="00C57D88"/>
    <w:rsid w:val="00C6295A"/>
    <w:rsid w:val="00C70177"/>
    <w:rsid w:val="00C708B8"/>
    <w:rsid w:val="00C70F6B"/>
    <w:rsid w:val="00C71BC2"/>
    <w:rsid w:val="00C74F6B"/>
    <w:rsid w:val="00C75FD4"/>
    <w:rsid w:val="00C83571"/>
    <w:rsid w:val="00C87E06"/>
    <w:rsid w:val="00C87E26"/>
    <w:rsid w:val="00C91BD9"/>
    <w:rsid w:val="00CA12DD"/>
    <w:rsid w:val="00CA2408"/>
    <w:rsid w:val="00CA26C0"/>
    <w:rsid w:val="00CA30C0"/>
    <w:rsid w:val="00CA3D14"/>
    <w:rsid w:val="00CB4B4E"/>
    <w:rsid w:val="00CB5C0E"/>
    <w:rsid w:val="00CB641F"/>
    <w:rsid w:val="00CB6A0E"/>
    <w:rsid w:val="00CB775C"/>
    <w:rsid w:val="00CC0B46"/>
    <w:rsid w:val="00CC474B"/>
    <w:rsid w:val="00CC6615"/>
    <w:rsid w:val="00CD2325"/>
    <w:rsid w:val="00CD256D"/>
    <w:rsid w:val="00CD2BB8"/>
    <w:rsid w:val="00CD37B0"/>
    <w:rsid w:val="00CD4274"/>
    <w:rsid w:val="00CD52A8"/>
    <w:rsid w:val="00CD742F"/>
    <w:rsid w:val="00CE135B"/>
    <w:rsid w:val="00CE39C3"/>
    <w:rsid w:val="00CF5EC7"/>
    <w:rsid w:val="00CF6270"/>
    <w:rsid w:val="00CF79F1"/>
    <w:rsid w:val="00D0159F"/>
    <w:rsid w:val="00D0418F"/>
    <w:rsid w:val="00D047EF"/>
    <w:rsid w:val="00D048B4"/>
    <w:rsid w:val="00D04A81"/>
    <w:rsid w:val="00D1539C"/>
    <w:rsid w:val="00D16C00"/>
    <w:rsid w:val="00D2047A"/>
    <w:rsid w:val="00D2115B"/>
    <w:rsid w:val="00D243DF"/>
    <w:rsid w:val="00D25053"/>
    <w:rsid w:val="00D2734F"/>
    <w:rsid w:val="00D35EAD"/>
    <w:rsid w:val="00D37EFA"/>
    <w:rsid w:val="00D40E99"/>
    <w:rsid w:val="00D442D3"/>
    <w:rsid w:val="00D445DB"/>
    <w:rsid w:val="00D448C3"/>
    <w:rsid w:val="00D54429"/>
    <w:rsid w:val="00D5549A"/>
    <w:rsid w:val="00D563C7"/>
    <w:rsid w:val="00D609A2"/>
    <w:rsid w:val="00D6406A"/>
    <w:rsid w:val="00D7419E"/>
    <w:rsid w:val="00D75B5A"/>
    <w:rsid w:val="00D82951"/>
    <w:rsid w:val="00D82D5F"/>
    <w:rsid w:val="00D83F15"/>
    <w:rsid w:val="00D9285B"/>
    <w:rsid w:val="00D9327E"/>
    <w:rsid w:val="00DA1821"/>
    <w:rsid w:val="00DA55DB"/>
    <w:rsid w:val="00DA64B1"/>
    <w:rsid w:val="00DB1249"/>
    <w:rsid w:val="00DB2176"/>
    <w:rsid w:val="00DB3E3D"/>
    <w:rsid w:val="00DB493D"/>
    <w:rsid w:val="00DB6ABD"/>
    <w:rsid w:val="00DB6EC7"/>
    <w:rsid w:val="00DB7EE3"/>
    <w:rsid w:val="00DC23FA"/>
    <w:rsid w:val="00DC26E0"/>
    <w:rsid w:val="00DC61C4"/>
    <w:rsid w:val="00DC7703"/>
    <w:rsid w:val="00DC7E86"/>
    <w:rsid w:val="00DD079C"/>
    <w:rsid w:val="00DD2160"/>
    <w:rsid w:val="00DD3575"/>
    <w:rsid w:val="00DD3E06"/>
    <w:rsid w:val="00DD59C3"/>
    <w:rsid w:val="00DE79D6"/>
    <w:rsid w:val="00DF17EC"/>
    <w:rsid w:val="00DF4AE1"/>
    <w:rsid w:val="00DF7259"/>
    <w:rsid w:val="00DF7BCC"/>
    <w:rsid w:val="00E01F72"/>
    <w:rsid w:val="00E0243E"/>
    <w:rsid w:val="00E029A2"/>
    <w:rsid w:val="00E126EE"/>
    <w:rsid w:val="00E12B3F"/>
    <w:rsid w:val="00E15DFF"/>
    <w:rsid w:val="00E24494"/>
    <w:rsid w:val="00E270A6"/>
    <w:rsid w:val="00E301DC"/>
    <w:rsid w:val="00E34EA4"/>
    <w:rsid w:val="00E35F02"/>
    <w:rsid w:val="00E41B52"/>
    <w:rsid w:val="00E42762"/>
    <w:rsid w:val="00E44A66"/>
    <w:rsid w:val="00E53CBE"/>
    <w:rsid w:val="00E53F53"/>
    <w:rsid w:val="00E56684"/>
    <w:rsid w:val="00E56F87"/>
    <w:rsid w:val="00E60D6F"/>
    <w:rsid w:val="00E61E96"/>
    <w:rsid w:val="00E62628"/>
    <w:rsid w:val="00E63138"/>
    <w:rsid w:val="00E67C9C"/>
    <w:rsid w:val="00E704EF"/>
    <w:rsid w:val="00E73C2A"/>
    <w:rsid w:val="00E7489D"/>
    <w:rsid w:val="00E82C58"/>
    <w:rsid w:val="00E84713"/>
    <w:rsid w:val="00E8477A"/>
    <w:rsid w:val="00E90446"/>
    <w:rsid w:val="00E94299"/>
    <w:rsid w:val="00EA5490"/>
    <w:rsid w:val="00EB3B2A"/>
    <w:rsid w:val="00EC5395"/>
    <w:rsid w:val="00EC60B5"/>
    <w:rsid w:val="00EC6A42"/>
    <w:rsid w:val="00EC7517"/>
    <w:rsid w:val="00ED0C21"/>
    <w:rsid w:val="00ED3121"/>
    <w:rsid w:val="00EE053E"/>
    <w:rsid w:val="00EE1C3B"/>
    <w:rsid w:val="00EE25D3"/>
    <w:rsid w:val="00EE5289"/>
    <w:rsid w:val="00EF3F06"/>
    <w:rsid w:val="00EF69E3"/>
    <w:rsid w:val="00F0309D"/>
    <w:rsid w:val="00F039BC"/>
    <w:rsid w:val="00F04549"/>
    <w:rsid w:val="00F04BAA"/>
    <w:rsid w:val="00F10177"/>
    <w:rsid w:val="00F16CA2"/>
    <w:rsid w:val="00F2091A"/>
    <w:rsid w:val="00F270A4"/>
    <w:rsid w:val="00F2735F"/>
    <w:rsid w:val="00F46663"/>
    <w:rsid w:val="00F4729F"/>
    <w:rsid w:val="00F47A83"/>
    <w:rsid w:val="00F47CC5"/>
    <w:rsid w:val="00F5144E"/>
    <w:rsid w:val="00F53D95"/>
    <w:rsid w:val="00F575DD"/>
    <w:rsid w:val="00F61317"/>
    <w:rsid w:val="00F63A44"/>
    <w:rsid w:val="00F64AFC"/>
    <w:rsid w:val="00F652E9"/>
    <w:rsid w:val="00F65ACD"/>
    <w:rsid w:val="00F6640B"/>
    <w:rsid w:val="00F67327"/>
    <w:rsid w:val="00F7301B"/>
    <w:rsid w:val="00F73C70"/>
    <w:rsid w:val="00F7447A"/>
    <w:rsid w:val="00F75E35"/>
    <w:rsid w:val="00F81046"/>
    <w:rsid w:val="00F84B10"/>
    <w:rsid w:val="00F85C44"/>
    <w:rsid w:val="00F9488C"/>
    <w:rsid w:val="00FA10C0"/>
    <w:rsid w:val="00FA3576"/>
    <w:rsid w:val="00FA5BC9"/>
    <w:rsid w:val="00FA65AC"/>
    <w:rsid w:val="00FB3AE2"/>
    <w:rsid w:val="00FB4E11"/>
    <w:rsid w:val="00FB6CD2"/>
    <w:rsid w:val="00FC5AB1"/>
    <w:rsid w:val="00FD1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EFAD32"/>
  <w15:docId w15:val="{855EC5BD-6BED-4992-A0EE-CBA9B467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4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1249"/>
  </w:style>
  <w:style w:type="table" w:styleId="a4">
    <w:name w:val="Table Grid"/>
    <w:basedOn w:val="a1"/>
    <w:rsid w:val="000C64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CA2408"/>
    <w:rPr>
      <w:color w:val="0000FF"/>
      <w:u w:val="single"/>
    </w:rPr>
  </w:style>
  <w:style w:type="paragraph" w:styleId="a6">
    <w:name w:val="Balloon Text"/>
    <w:basedOn w:val="a"/>
    <w:link w:val="a7"/>
    <w:rsid w:val="00797088"/>
    <w:rPr>
      <w:rFonts w:ascii="Arial" w:eastAsia="ＭＳ ゴシック" w:hAnsi="Arial"/>
      <w:sz w:val="18"/>
      <w:szCs w:val="18"/>
    </w:rPr>
  </w:style>
  <w:style w:type="character" w:customStyle="1" w:styleId="a7">
    <w:name w:val="吹き出し (文字)"/>
    <w:link w:val="a6"/>
    <w:rsid w:val="00797088"/>
    <w:rPr>
      <w:rFonts w:ascii="Arial" w:eastAsia="ＭＳ ゴシック" w:hAnsi="Arial" w:cs="Times New Roman"/>
      <w:kern w:val="2"/>
      <w:sz w:val="18"/>
      <w:szCs w:val="18"/>
    </w:rPr>
  </w:style>
  <w:style w:type="paragraph" w:styleId="a8">
    <w:name w:val="header"/>
    <w:basedOn w:val="a"/>
    <w:link w:val="a9"/>
    <w:rsid w:val="00945A98"/>
    <w:pPr>
      <w:tabs>
        <w:tab w:val="center" w:pos="4252"/>
        <w:tab w:val="right" w:pos="8504"/>
      </w:tabs>
      <w:snapToGrid w:val="0"/>
    </w:pPr>
  </w:style>
  <w:style w:type="character" w:customStyle="1" w:styleId="a9">
    <w:name w:val="ヘッダー (文字)"/>
    <w:link w:val="a8"/>
    <w:rsid w:val="00945A98"/>
    <w:rPr>
      <w:kern w:val="2"/>
      <w:sz w:val="21"/>
      <w:szCs w:val="24"/>
    </w:rPr>
  </w:style>
  <w:style w:type="paragraph" w:styleId="aa">
    <w:name w:val="footer"/>
    <w:basedOn w:val="a"/>
    <w:link w:val="ab"/>
    <w:rsid w:val="00945A98"/>
    <w:pPr>
      <w:tabs>
        <w:tab w:val="center" w:pos="4252"/>
        <w:tab w:val="right" w:pos="8504"/>
      </w:tabs>
      <w:snapToGrid w:val="0"/>
    </w:pPr>
  </w:style>
  <w:style w:type="character" w:customStyle="1" w:styleId="ab">
    <w:name w:val="フッター (文字)"/>
    <w:link w:val="aa"/>
    <w:rsid w:val="00945A98"/>
    <w:rPr>
      <w:kern w:val="2"/>
      <w:sz w:val="21"/>
      <w:szCs w:val="24"/>
    </w:rPr>
  </w:style>
  <w:style w:type="paragraph" w:customStyle="1" w:styleId="ac">
    <w:name w:val="標準(太郎文書スタイル)"/>
    <w:uiPriority w:val="99"/>
    <w:rsid w:val="002C6CB1"/>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rsid w:val="00D609A2"/>
    <w:rPr>
      <w:rFonts w:ascii="Times New Roman" w:hAnsi="Times New Roman"/>
      <w:sz w:val="24"/>
    </w:rPr>
  </w:style>
  <w:style w:type="paragraph" w:styleId="ad">
    <w:name w:val="List Paragraph"/>
    <w:basedOn w:val="a"/>
    <w:uiPriority w:val="34"/>
    <w:qFormat/>
    <w:rsid w:val="005D70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38223">
      <w:bodyDiv w:val="1"/>
      <w:marLeft w:val="0"/>
      <w:marRight w:val="0"/>
      <w:marTop w:val="0"/>
      <w:marBottom w:val="0"/>
      <w:divBdr>
        <w:top w:val="none" w:sz="0" w:space="0" w:color="auto"/>
        <w:left w:val="none" w:sz="0" w:space="0" w:color="auto"/>
        <w:bottom w:val="none" w:sz="0" w:space="0" w:color="auto"/>
        <w:right w:val="none" w:sz="0" w:space="0" w:color="auto"/>
      </w:divBdr>
    </w:div>
    <w:div w:id="170144657">
      <w:bodyDiv w:val="1"/>
      <w:marLeft w:val="0"/>
      <w:marRight w:val="0"/>
      <w:marTop w:val="0"/>
      <w:marBottom w:val="0"/>
      <w:divBdr>
        <w:top w:val="none" w:sz="0" w:space="0" w:color="auto"/>
        <w:left w:val="none" w:sz="0" w:space="0" w:color="auto"/>
        <w:bottom w:val="none" w:sz="0" w:space="0" w:color="auto"/>
        <w:right w:val="none" w:sz="0" w:space="0" w:color="auto"/>
      </w:divBdr>
    </w:div>
    <w:div w:id="192303167">
      <w:bodyDiv w:val="1"/>
      <w:marLeft w:val="0"/>
      <w:marRight w:val="0"/>
      <w:marTop w:val="0"/>
      <w:marBottom w:val="0"/>
      <w:divBdr>
        <w:top w:val="none" w:sz="0" w:space="0" w:color="auto"/>
        <w:left w:val="none" w:sz="0" w:space="0" w:color="auto"/>
        <w:bottom w:val="none" w:sz="0" w:space="0" w:color="auto"/>
        <w:right w:val="none" w:sz="0" w:space="0" w:color="auto"/>
      </w:divBdr>
    </w:div>
    <w:div w:id="503403063">
      <w:bodyDiv w:val="1"/>
      <w:marLeft w:val="0"/>
      <w:marRight w:val="0"/>
      <w:marTop w:val="0"/>
      <w:marBottom w:val="0"/>
      <w:divBdr>
        <w:top w:val="none" w:sz="0" w:space="0" w:color="auto"/>
        <w:left w:val="none" w:sz="0" w:space="0" w:color="auto"/>
        <w:bottom w:val="none" w:sz="0" w:space="0" w:color="auto"/>
        <w:right w:val="none" w:sz="0" w:space="0" w:color="auto"/>
      </w:divBdr>
    </w:div>
    <w:div w:id="606932037">
      <w:bodyDiv w:val="1"/>
      <w:marLeft w:val="0"/>
      <w:marRight w:val="0"/>
      <w:marTop w:val="0"/>
      <w:marBottom w:val="0"/>
      <w:divBdr>
        <w:top w:val="none" w:sz="0" w:space="0" w:color="auto"/>
        <w:left w:val="none" w:sz="0" w:space="0" w:color="auto"/>
        <w:bottom w:val="none" w:sz="0" w:space="0" w:color="auto"/>
        <w:right w:val="none" w:sz="0" w:space="0" w:color="auto"/>
      </w:divBdr>
    </w:div>
    <w:div w:id="625163047">
      <w:bodyDiv w:val="1"/>
      <w:marLeft w:val="0"/>
      <w:marRight w:val="0"/>
      <w:marTop w:val="0"/>
      <w:marBottom w:val="0"/>
      <w:divBdr>
        <w:top w:val="none" w:sz="0" w:space="0" w:color="auto"/>
        <w:left w:val="none" w:sz="0" w:space="0" w:color="auto"/>
        <w:bottom w:val="none" w:sz="0" w:space="0" w:color="auto"/>
        <w:right w:val="none" w:sz="0" w:space="0" w:color="auto"/>
      </w:divBdr>
    </w:div>
    <w:div w:id="904411749">
      <w:bodyDiv w:val="1"/>
      <w:marLeft w:val="0"/>
      <w:marRight w:val="0"/>
      <w:marTop w:val="0"/>
      <w:marBottom w:val="0"/>
      <w:divBdr>
        <w:top w:val="none" w:sz="0" w:space="0" w:color="auto"/>
        <w:left w:val="none" w:sz="0" w:space="0" w:color="auto"/>
        <w:bottom w:val="none" w:sz="0" w:space="0" w:color="auto"/>
        <w:right w:val="none" w:sz="0" w:space="0" w:color="auto"/>
      </w:divBdr>
    </w:div>
    <w:div w:id="984622821">
      <w:bodyDiv w:val="1"/>
      <w:marLeft w:val="0"/>
      <w:marRight w:val="0"/>
      <w:marTop w:val="0"/>
      <w:marBottom w:val="0"/>
      <w:divBdr>
        <w:top w:val="none" w:sz="0" w:space="0" w:color="auto"/>
        <w:left w:val="none" w:sz="0" w:space="0" w:color="auto"/>
        <w:bottom w:val="none" w:sz="0" w:space="0" w:color="auto"/>
        <w:right w:val="none" w:sz="0" w:space="0" w:color="auto"/>
      </w:divBdr>
    </w:div>
    <w:div w:id="1018239888">
      <w:bodyDiv w:val="1"/>
      <w:marLeft w:val="0"/>
      <w:marRight w:val="0"/>
      <w:marTop w:val="0"/>
      <w:marBottom w:val="0"/>
      <w:divBdr>
        <w:top w:val="none" w:sz="0" w:space="0" w:color="auto"/>
        <w:left w:val="none" w:sz="0" w:space="0" w:color="auto"/>
        <w:bottom w:val="none" w:sz="0" w:space="0" w:color="auto"/>
        <w:right w:val="none" w:sz="0" w:space="0" w:color="auto"/>
      </w:divBdr>
    </w:div>
    <w:div w:id="1018654526">
      <w:bodyDiv w:val="1"/>
      <w:marLeft w:val="0"/>
      <w:marRight w:val="0"/>
      <w:marTop w:val="0"/>
      <w:marBottom w:val="0"/>
      <w:divBdr>
        <w:top w:val="none" w:sz="0" w:space="0" w:color="auto"/>
        <w:left w:val="none" w:sz="0" w:space="0" w:color="auto"/>
        <w:bottom w:val="none" w:sz="0" w:space="0" w:color="auto"/>
        <w:right w:val="none" w:sz="0" w:space="0" w:color="auto"/>
      </w:divBdr>
    </w:div>
    <w:div w:id="1273783460">
      <w:bodyDiv w:val="1"/>
      <w:marLeft w:val="0"/>
      <w:marRight w:val="0"/>
      <w:marTop w:val="0"/>
      <w:marBottom w:val="0"/>
      <w:divBdr>
        <w:top w:val="none" w:sz="0" w:space="0" w:color="auto"/>
        <w:left w:val="none" w:sz="0" w:space="0" w:color="auto"/>
        <w:bottom w:val="none" w:sz="0" w:space="0" w:color="auto"/>
        <w:right w:val="none" w:sz="0" w:space="0" w:color="auto"/>
      </w:divBdr>
    </w:div>
    <w:div w:id="1405756557">
      <w:bodyDiv w:val="1"/>
      <w:marLeft w:val="0"/>
      <w:marRight w:val="0"/>
      <w:marTop w:val="0"/>
      <w:marBottom w:val="0"/>
      <w:divBdr>
        <w:top w:val="none" w:sz="0" w:space="0" w:color="auto"/>
        <w:left w:val="none" w:sz="0" w:space="0" w:color="auto"/>
        <w:bottom w:val="none" w:sz="0" w:space="0" w:color="auto"/>
        <w:right w:val="none" w:sz="0" w:space="0" w:color="auto"/>
      </w:divBdr>
    </w:div>
    <w:div w:id="1577124908">
      <w:bodyDiv w:val="1"/>
      <w:marLeft w:val="0"/>
      <w:marRight w:val="0"/>
      <w:marTop w:val="0"/>
      <w:marBottom w:val="0"/>
      <w:divBdr>
        <w:top w:val="none" w:sz="0" w:space="0" w:color="auto"/>
        <w:left w:val="none" w:sz="0" w:space="0" w:color="auto"/>
        <w:bottom w:val="none" w:sz="0" w:space="0" w:color="auto"/>
        <w:right w:val="none" w:sz="0" w:space="0" w:color="auto"/>
      </w:divBdr>
    </w:div>
    <w:div w:id="2118673449">
      <w:bodyDiv w:val="1"/>
      <w:marLeft w:val="0"/>
      <w:marRight w:val="0"/>
      <w:marTop w:val="0"/>
      <w:marBottom w:val="0"/>
      <w:divBdr>
        <w:top w:val="none" w:sz="0" w:space="0" w:color="auto"/>
        <w:left w:val="none" w:sz="0" w:space="0" w:color="auto"/>
        <w:bottom w:val="none" w:sz="0" w:space="0" w:color="auto"/>
        <w:right w:val="none" w:sz="0" w:space="0" w:color="auto"/>
      </w:divBdr>
    </w:div>
    <w:div w:id="212487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1.png"/>
<Relationship Id="rId13" Type="http://schemas.openxmlformats.org/officeDocument/2006/relationships/image" Target="media/image4.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chart" Target="charts/chart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2.png"/>
<Relationship Id="rId4" Type="http://schemas.openxmlformats.org/officeDocument/2006/relationships/settings" Target="settings.xml"/>
<Relationship Id="rId9" Type="http://schemas.microsoft.com/office/2007/relationships/hdphoto" Target="media/hdphoto1.wdp"/>
<Relationship Id="rId14" Type="http://schemas.openxmlformats.org/officeDocument/2006/relationships/fontTable" Target="fontTable.xml"/>
</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7230680\AppData\Local\Temp\$sastik3\StorageBrowser\95AA9653\Open\0\&#29577;&#27941;&#23567;&#23398;&#26657;\&#31649;&#29702;&#32887;\01&#25945;&#38957;\&#23398;&#26657;&#35413;&#20385;\R5\R5&#20445;&#35703;&#32773;&#12539;&#35413;&#35696;&#21729;&#38598;&#35336;&#2999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HG丸ｺﾞｼｯｸM-PRO" panose="020F0600000000000000" pitchFamily="50" charset="-128"/>
                <a:ea typeface="HG丸ｺﾞｼｯｸM-PRO" panose="020F0600000000000000" pitchFamily="50" charset="-128"/>
              </a:defRPr>
            </a:pPr>
            <a:r>
              <a:rPr lang="en-US" altLang="ja-JP" sz="1400">
                <a:latin typeface="HG丸ｺﾞｼｯｸM-PRO" panose="020F0600000000000000" pitchFamily="50" charset="-128"/>
                <a:ea typeface="HG丸ｺﾞｼｯｸM-PRO" panose="020F0600000000000000" pitchFamily="50" charset="-128"/>
              </a:rPr>
              <a:t>2023</a:t>
            </a:r>
            <a:r>
              <a:rPr lang="ja-JP" altLang="en-US" sz="1400">
                <a:latin typeface="HG丸ｺﾞｼｯｸM-PRO" panose="020F0600000000000000" pitchFamily="50" charset="-128"/>
                <a:ea typeface="HG丸ｺﾞｼｯｸM-PRO" panose="020F0600000000000000" pitchFamily="50" charset="-128"/>
              </a:rPr>
              <a:t>年度　　学校診断アンケート</a:t>
            </a:r>
            <a:r>
              <a:rPr lang="en-US" altLang="ja-JP" sz="1400">
                <a:latin typeface="HG丸ｺﾞｼｯｸM-PRO" panose="020F0600000000000000" pitchFamily="50" charset="-128"/>
                <a:ea typeface="HG丸ｺﾞｼｯｸM-PRO" panose="020F0600000000000000" pitchFamily="50" charset="-128"/>
              </a:rPr>
              <a:t>(</a:t>
            </a:r>
            <a:r>
              <a:rPr lang="ja-JP" altLang="en-US" sz="1400">
                <a:latin typeface="HG丸ｺﾞｼｯｸM-PRO" panose="020F0600000000000000" pitchFamily="50" charset="-128"/>
                <a:ea typeface="HG丸ｺﾞｼｯｸM-PRO" panose="020F0600000000000000" pitchFamily="50" charset="-128"/>
              </a:rPr>
              <a:t>保護者</a:t>
            </a:r>
            <a:r>
              <a:rPr lang="en-US" altLang="ja-JP" sz="1400">
                <a:latin typeface="HG丸ｺﾞｼｯｸM-PRO" panose="020F0600000000000000" pitchFamily="50" charset="-128"/>
                <a:ea typeface="HG丸ｺﾞｼｯｸM-PRO" panose="020F0600000000000000" pitchFamily="50" charset="-128"/>
              </a:rPr>
              <a:t>)</a:t>
            </a:r>
            <a:endParaRPr lang="ja-JP" altLang="en-US" sz="1400">
              <a:latin typeface="HG丸ｺﾞｼｯｸM-PRO" panose="020F0600000000000000" pitchFamily="50" charset="-128"/>
              <a:ea typeface="HG丸ｺﾞｼｯｸM-PRO" panose="020F0600000000000000" pitchFamily="50" charset="-128"/>
            </a:endParaRPr>
          </a:p>
        </c:rich>
      </c:tx>
      <c:overlay val="0"/>
    </c:title>
    <c:autoTitleDeleted val="0"/>
    <c:plotArea>
      <c:layout>
        <c:manualLayout>
          <c:layoutTarget val="inner"/>
          <c:xMode val="edge"/>
          <c:yMode val="edge"/>
          <c:x val="0.477589146898039"/>
          <c:y val="0.12577887262715548"/>
          <c:w val="0.48967029997046546"/>
          <c:h val="0.73223326072793282"/>
        </c:manualLayout>
      </c:layout>
      <c:barChart>
        <c:barDir val="bar"/>
        <c:grouping val="percentStacked"/>
        <c:varyColors val="0"/>
        <c:ser>
          <c:idx val="0"/>
          <c:order val="0"/>
          <c:tx>
            <c:strRef>
              <c:f>保護者グラフR5!$C$4</c:f>
              <c:strCache>
                <c:ptCount val="1"/>
                <c:pt idx="0">
                  <c:v>よくあてはまる</c:v>
                </c:pt>
              </c:strCache>
            </c:strRef>
          </c:tx>
          <c:spPr>
            <a:pattFill prst="narVert">
              <a:fgClr>
                <a:schemeClr val="tx1"/>
              </a:fgClr>
              <a:bgClr>
                <a:schemeClr val="bg1"/>
              </a:bgClr>
            </a:pattFill>
            <a:ln>
              <a:solidFill>
                <a:schemeClr val="tx1"/>
              </a:solidFill>
            </a:ln>
          </c:spPr>
          <c:invertIfNegative val="0"/>
          <c:cat>
            <c:strRef>
              <c:f>保護者グラフR5!$B$6:$B$26</c:f>
              <c:strCache>
                <c:ptCount val="21"/>
                <c:pt idx="0">
                  <c:v>学校は，子どもたちの豊かな心を育む読書活動(朝の読書タイムなど)を推進している。</c:v>
                </c:pt>
                <c:pt idx="1">
                  <c:v>保護者は、ＰＴＡ活動や授業参観に積極的に参加している。</c:v>
                </c:pt>
                <c:pt idx="2">
                  <c:v>学校は、保護者、地域の人と話をする機会や授業参観を適切に設けている。</c:v>
                </c:pt>
                <c:pt idx="3">
                  <c:v>通知表は、子どもの生活や学習状況を分かりやすく伝えるよう工夫されている。</c:v>
                </c:pt>
                <c:pt idx="4">
                  <c:v>学校や子どもの様子を懇談会、学校便り、学年・学級通信、ホームページ等でよく知ることができる。</c:v>
                </c:pt>
                <c:pt idx="5">
                  <c:v>学校は、子どものことについて家庭に連絡したり、相談に応じたりしている。</c:v>
                </c:pt>
                <c:pt idx="6">
                  <c:v>学校は、子どもの安全が守られるよう努力している。</c:v>
                </c:pt>
                <c:pt idx="7">
                  <c:v>学校は、子どものことをよく理解し、適切に指導している。</c:v>
                </c:pt>
                <c:pt idx="8">
                  <c:v>学校は、道徳規範等、社会ルールを守る態度を育てようとしている。</c:v>
                </c:pt>
                <c:pt idx="9">
                  <c:v>学校は、命の大切さやいじめや差別を許さない人権を尊重する態度を育てようとしている。</c:v>
                </c:pt>
                <c:pt idx="10">
                  <c:v>学校は、リレー、水泳、業間マラソンなどに力を入れ、子どもたちの体力作りに努めている。</c:v>
                </c:pt>
                <c:pt idx="11">
                  <c:v>学校は、子どもに分かりやすく楽しい授業を工夫し、子どもたちの学力向上に努めている。</c:v>
                </c:pt>
                <c:pt idx="12">
                  <c:v>学校は、一人ひとりの子どもを大切にし子どもの個性を尊重している。</c:v>
                </c:pt>
                <c:pt idx="13">
                  <c:v>学校は、玉津の特色を生かした教育を展開している。</c:v>
                </c:pt>
                <c:pt idx="14">
                  <c:v>学校は、教育方針を分かりやすく伝えている。</c:v>
                </c:pt>
                <c:pt idx="15">
                  <c:v>子どもは学習や行事を通し、自分に自信を持ち、主体的に活動できる力を身につけている。</c:v>
                </c:pt>
                <c:pt idx="16">
                  <c:v>子どもは、学習や行事を通し、異学年の友だちとも仲良く活動することを学んでいる。</c:v>
                </c:pt>
                <c:pt idx="17">
                  <c:v>子どもは、学習や行事を通し、意欲的に学び力を伸ばしている。</c:v>
                </c:pt>
                <c:pt idx="18">
                  <c:v>子どもは、やさしい言葉づかいができている。</c:v>
                </c:pt>
                <c:pt idx="19">
                  <c:v>子どもは、進んであいさつができている。</c:v>
                </c:pt>
                <c:pt idx="20">
                  <c:v>子どもは、学校へ行くことを楽しみにしている。</c:v>
                </c:pt>
              </c:strCache>
            </c:strRef>
          </c:cat>
          <c:val>
            <c:numRef>
              <c:f>保護者グラフR5!$C$6:$C$26</c:f>
              <c:numCache>
                <c:formatCode>General</c:formatCode>
                <c:ptCount val="21"/>
                <c:pt idx="0">
                  <c:v>91</c:v>
                </c:pt>
                <c:pt idx="1">
                  <c:v>68</c:v>
                </c:pt>
                <c:pt idx="2">
                  <c:v>87</c:v>
                </c:pt>
                <c:pt idx="3">
                  <c:v>43</c:v>
                </c:pt>
                <c:pt idx="4">
                  <c:v>77</c:v>
                </c:pt>
                <c:pt idx="5">
                  <c:v>72</c:v>
                </c:pt>
                <c:pt idx="6">
                  <c:v>84</c:v>
                </c:pt>
                <c:pt idx="7">
                  <c:v>46</c:v>
                </c:pt>
                <c:pt idx="8">
                  <c:v>54</c:v>
                </c:pt>
                <c:pt idx="9">
                  <c:v>54</c:v>
                </c:pt>
                <c:pt idx="10">
                  <c:v>48</c:v>
                </c:pt>
                <c:pt idx="11">
                  <c:v>56</c:v>
                </c:pt>
                <c:pt idx="12">
                  <c:v>42</c:v>
                </c:pt>
                <c:pt idx="13">
                  <c:v>93</c:v>
                </c:pt>
                <c:pt idx="14">
                  <c:v>47</c:v>
                </c:pt>
                <c:pt idx="15">
                  <c:v>84</c:v>
                </c:pt>
                <c:pt idx="16">
                  <c:v>118</c:v>
                </c:pt>
                <c:pt idx="17">
                  <c:v>74</c:v>
                </c:pt>
                <c:pt idx="18">
                  <c:v>19</c:v>
                </c:pt>
                <c:pt idx="19">
                  <c:v>31</c:v>
                </c:pt>
                <c:pt idx="20">
                  <c:v>87</c:v>
                </c:pt>
              </c:numCache>
            </c:numRef>
          </c:val>
          <c:extLst>
            <c:ext xmlns:c16="http://schemas.microsoft.com/office/drawing/2014/chart" uri="{C3380CC4-5D6E-409C-BE32-E72D297353CC}">
              <c16:uniqueId val="{00000000-126F-4A29-8128-A2A013E29106}"/>
            </c:ext>
          </c:extLst>
        </c:ser>
        <c:ser>
          <c:idx val="1"/>
          <c:order val="1"/>
          <c:tx>
            <c:strRef>
              <c:f>保護者グラフR5!$D$4</c:f>
              <c:strCache>
                <c:ptCount val="1"/>
                <c:pt idx="0">
                  <c:v>あてはまる</c:v>
                </c:pt>
              </c:strCache>
            </c:strRef>
          </c:tx>
          <c:spPr>
            <a:pattFill prst="ltUpDiag">
              <a:fgClr>
                <a:schemeClr val="tx1"/>
              </a:fgClr>
              <a:bgClr>
                <a:schemeClr val="bg1"/>
              </a:bgClr>
            </a:pattFill>
            <a:ln w="12700">
              <a:solidFill>
                <a:schemeClr val="tx1"/>
              </a:solidFill>
              <a:prstDash val="solid"/>
            </a:ln>
          </c:spPr>
          <c:invertIfNegative val="0"/>
          <c:cat>
            <c:strRef>
              <c:f>保護者グラフR5!$B$6:$B$26</c:f>
              <c:strCache>
                <c:ptCount val="21"/>
                <c:pt idx="0">
                  <c:v>学校は，子どもたちの豊かな心を育む読書活動(朝の読書タイムなど)を推進している。</c:v>
                </c:pt>
                <c:pt idx="1">
                  <c:v>保護者は、ＰＴＡ活動や授業参観に積極的に参加している。</c:v>
                </c:pt>
                <c:pt idx="2">
                  <c:v>学校は、保護者、地域の人と話をする機会や授業参観を適切に設けている。</c:v>
                </c:pt>
                <c:pt idx="3">
                  <c:v>通知表は、子どもの生活や学習状況を分かりやすく伝えるよう工夫されている。</c:v>
                </c:pt>
                <c:pt idx="4">
                  <c:v>学校や子どもの様子を懇談会、学校便り、学年・学級通信、ホームページ等でよく知ることができる。</c:v>
                </c:pt>
                <c:pt idx="5">
                  <c:v>学校は、子どものことについて家庭に連絡したり、相談に応じたりしている。</c:v>
                </c:pt>
                <c:pt idx="6">
                  <c:v>学校は、子どもの安全が守られるよう努力している。</c:v>
                </c:pt>
                <c:pt idx="7">
                  <c:v>学校は、子どものことをよく理解し、適切に指導している。</c:v>
                </c:pt>
                <c:pt idx="8">
                  <c:v>学校は、道徳規範等、社会ルールを守る態度を育てようとしている。</c:v>
                </c:pt>
                <c:pt idx="9">
                  <c:v>学校は、命の大切さやいじめや差別を許さない人権を尊重する態度を育てようとしている。</c:v>
                </c:pt>
                <c:pt idx="10">
                  <c:v>学校は、リレー、水泳、業間マラソンなどに力を入れ、子どもたちの体力作りに努めている。</c:v>
                </c:pt>
                <c:pt idx="11">
                  <c:v>学校は、子どもに分かりやすく楽しい授業を工夫し、子どもたちの学力向上に努めている。</c:v>
                </c:pt>
                <c:pt idx="12">
                  <c:v>学校は、一人ひとりの子どもを大切にし子どもの個性を尊重している。</c:v>
                </c:pt>
                <c:pt idx="13">
                  <c:v>学校は、玉津の特色を生かした教育を展開している。</c:v>
                </c:pt>
                <c:pt idx="14">
                  <c:v>学校は、教育方針を分かりやすく伝えている。</c:v>
                </c:pt>
                <c:pt idx="15">
                  <c:v>子どもは学習や行事を通し、自分に自信を持ち、主体的に活動できる力を身につけている。</c:v>
                </c:pt>
                <c:pt idx="16">
                  <c:v>子どもは、学習や行事を通し、異学年の友だちとも仲良く活動することを学んでいる。</c:v>
                </c:pt>
                <c:pt idx="17">
                  <c:v>子どもは、学習や行事を通し、意欲的に学び力を伸ばしている。</c:v>
                </c:pt>
                <c:pt idx="18">
                  <c:v>子どもは、やさしい言葉づかいができている。</c:v>
                </c:pt>
                <c:pt idx="19">
                  <c:v>子どもは、進んであいさつができている。</c:v>
                </c:pt>
                <c:pt idx="20">
                  <c:v>子どもは、学校へ行くことを楽しみにしている。</c:v>
                </c:pt>
              </c:strCache>
            </c:strRef>
          </c:cat>
          <c:val>
            <c:numRef>
              <c:f>保護者グラフR5!$D$6:$D$26</c:f>
              <c:numCache>
                <c:formatCode>General</c:formatCode>
                <c:ptCount val="21"/>
                <c:pt idx="0">
                  <c:v>125</c:v>
                </c:pt>
                <c:pt idx="1">
                  <c:v>139</c:v>
                </c:pt>
                <c:pt idx="2">
                  <c:v>142</c:v>
                </c:pt>
                <c:pt idx="3">
                  <c:v>152</c:v>
                </c:pt>
                <c:pt idx="4">
                  <c:v>131</c:v>
                </c:pt>
                <c:pt idx="5">
                  <c:v>122</c:v>
                </c:pt>
                <c:pt idx="6">
                  <c:v>142</c:v>
                </c:pt>
                <c:pt idx="7">
                  <c:v>140</c:v>
                </c:pt>
                <c:pt idx="8">
                  <c:v>147</c:v>
                </c:pt>
                <c:pt idx="9">
                  <c:v>140</c:v>
                </c:pt>
                <c:pt idx="10">
                  <c:v>157</c:v>
                </c:pt>
                <c:pt idx="11">
                  <c:v>141</c:v>
                </c:pt>
                <c:pt idx="12">
                  <c:v>154</c:v>
                </c:pt>
                <c:pt idx="13">
                  <c:v>115</c:v>
                </c:pt>
                <c:pt idx="14">
                  <c:v>143</c:v>
                </c:pt>
                <c:pt idx="15">
                  <c:v>128</c:v>
                </c:pt>
                <c:pt idx="16">
                  <c:v>101</c:v>
                </c:pt>
                <c:pt idx="17">
                  <c:v>139</c:v>
                </c:pt>
                <c:pt idx="18">
                  <c:v>151</c:v>
                </c:pt>
                <c:pt idx="19">
                  <c:v>136</c:v>
                </c:pt>
                <c:pt idx="20">
                  <c:v>122</c:v>
                </c:pt>
              </c:numCache>
            </c:numRef>
          </c:val>
          <c:extLst>
            <c:ext xmlns:c16="http://schemas.microsoft.com/office/drawing/2014/chart" uri="{C3380CC4-5D6E-409C-BE32-E72D297353CC}">
              <c16:uniqueId val="{00000001-126F-4A29-8128-A2A013E29106}"/>
            </c:ext>
          </c:extLst>
        </c:ser>
        <c:ser>
          <c:idx val="2"/>
          <c:order val="2"/>
          <c:tx>
            <c:strRef>
              <c:f>保護者グラフR5!$E$4</c:f>
              <c:strCache>
                <c:ptCount val="1"/>
                <c:pt idx="0">
                  <c:v>あまりあてはまらない</c:v>
                </c:pt>
              </c:strCache>
            </c:strRef>
          </c:tx>
          <c:spPr>
            <a:pattFill prst="horzBrick">
              <a:fgClr>
                <a:schemeClr val="tx1"/>
              </a:fgClr>
              <a:bgClr>
                <a:schemeClr val="bg1"/>
              </a:bgClr>
            </a:pattFill>
            <a:ln>
              <a:solidFill>
                <a:schemeClr val="tx1"/>
              </a:solidFill>
            </a:ln>
          </c:spPr>
          <c:invertIfNegative val="0"/>
          <c:cat>
            <c:strRef>
              <c:f>保護者グラフR5!$B$6:$B$26</c:f>
              <c:strCache>
                <c:ptCount val="21"/>
                <c:pt idx="0">
                  <c:v>学校は，子どもたちの豊かな心を育む読書活動(朝の読書タイムなど)を推進している。</c:v>
                </c:pt>
                <c:pt idx="1">
                  <c:v>保護者は、ＰＴＡ活動や授業参観に積極的に参加している。</c:v>
                </c:pt>
                <c:pt idx="2">
                  <c:v>学校は、保護者、地域の人と話をする機会や授業参観を適切に設けている。</c:v>
                </c:pt>
                <c:pt idx="3">
                  <c:v>通知表は、子どもの生活や学習状況を分かりやすく伝えるよう工夫されている。</c:v>
                </c:pt>
                <c:pt idx="4">
                  <c:v>学校や子どもの様子を懇談会、学校便り、学年・学級通信、ホームページ等でよく知ることができる。</c:v>
                </c:pt>
                <c:pt idx="5">
                  <c:v>学校は、子どものことについて家庭に連絡したり、相談に応じたりしている。</c:v>
                </c:pt>
                <c:pt idx="6">
                  <c:v>学校は、子どもの安全が守られるよう努力している。</c:v>
                </c:pt>
                <c:pt idx="7">
                  <c:v>学校は、子どものことをよく理解し、適切に指導している。</c:v>
                </c:pt>
                <c:pt idx="8">
                  <c:v>学校は、道徳規範等、社会ルールを守る態度を育てようとしている。</c:v>
                </c:pt>
                <c:pt idx="9">
                  <c:v>学校は、命の大切さやいじめや差別を許さない人権を尊重する態度を育てようとしている。</c:v>
                </c:pt>
                <c:pt idx="10">
                  <c:v>学校は、リレー、水泳、業間マラソンなどに力を入れ、子どもたちの体力作りに努めている。</c:v>
                </c:pt>
                <c:pt idx="11">
                  <c:v>学校は、子どもに分かりやすく楽しい授業を工夫し、子どもたちの学力向上に努めている。</c:v>
                </c:pt>
                <c:pt idx="12">
                  <c:v>学校は、一人ひとりの子どもを大切にし子どもの個性を尊重している。</c:v>
                </c:pt>
                <c:pt idx="13">
                  <c:v>学校は、玉津の特色を生かした教育を展開している。</c:v>
                </c:pt>
                <c:pt idx="14">
                  <c:v>学校は、教育方針を分かりやすく伝えている。</c:v>
                </c:pt>
                <c:pt idx="15">
                  <c:v>子どもは学習や行事を通し、自分に自信を持ち、主体的に活動できる力を身につけている。</c:v>
                </c:pt>
                <c:pt idx="16">
                  <c:v>子どもは、学習や行事を通し、異学年の友だちとも仲良く活動することを学んでいる。</c:v>
                </c:pt>
                <c:pt idx="17">
                  <c:v>子どもは、学習や行事を通し、意欲的に学び力を伸ばしている。</c:v>
                </c:pt>
                <c:pt idx="18">
                  <c:v>子どもは、やさしい言葉づかいができている。</c:v>
                </c:pt>
                <c:pt idx="19">
                  <c:v>子どもは、進んであいさつができている。</c:v>
                </c:pt>
                <c:pt idx="20">
                  <c:v>子どもは、学校へ行くことを楽しみにしている。</c:v>
                </c:pt>
              </c:strCache>
            </c:strRef>
          </c:cat>
          <c:val>
            <c:numRef>
              <c:f>保護者グラフR5!$E$6:$E$26</c:f>
              <c:numCache>
                <c:formatCode>General</c:formatCode>
                <c:ptCount val="21"/>
                <c:pt idx="0">
                  <c:v>8</c:v>
                </c:pt>
                <c:pt idx="1">
                  <c:v>21</c:v>
                </c:pt>
                <c:pt idx="2">
                  <c:v>4</c:v>
                </c:pt>
                <c:pt idx="3">
                  <c:v>29</c:v>
                </c:pt>
                <c:pt idx="4">
                  <c:v>24</c:v>
                </c:pt>
                <c:pt idx="5">
                  <c:v>26</c:v>
                </c:pt>
                <c:pt idx="6">
                  <c:v>4</c:v>
                </c:pt>
                <c:pt idx="7">
                  <c:v>19</c:v>
                </c:pt>
                <c:pt idx="8">
                  <c:v>10</c:v>
                </c:pt>
                <c:pt idx="9">
                  <c:v>17</c:v>
                </c:pt>
                <c:pt idx="10">
                  <c:v>13</c:v>
                </c:pt>
                <c:pt idx="11">
                  <c:v>15</c:v>
                </c:pt>
                <c:pt idx="12">
                  <c:v>17</c:v>
                </c:pt>
                <c:pt idx="13">
                  <c:v>9</c:v>
                </c:pt>
                <c:pt idx="14">
                  <c:v>25</c:v>
                </c:pt>
                <c:pt idx="15">
                  <c:v>12</c:v>
                </c:pt>
                <c:pt idx="16">
                  <c:v>10</c:v>
                </c:pt>
                <c:pt idx="17">
                  <c:v>13</c:v>
                </c:pt>
                <c:pt idx="18">
                  <c:v>55</c:v>
                </c:pt>
                <c:pt idx="19">
                  <c:v>64</c:v>
                </c:pt>
                <c:pt idx="20">
                  <c:v>22</c:v>
                </c:pt>
              </c:numCache>
            </c:numRef>
          </c:val>
          <c:extLst>
            <c:ext xmlns:c16="http://schemas.microsoft.com/office/drawing/2014/chart" uri="{C3380CC4-5D6E-409C-BE32-E72D297353CC}">
              <c16:uniqueId val="{00000002-126F-4A29-8128-A2A013E29106}"/>
            </c:ext>
          </c:extLst>
        </c:ser>
        <c:ser>
          <c:idx val="3"/>
          <c:order val="3"/>
          <c:tx>
            <c:strRef>
              <c:f>保護者グラフR5!$F$4</c:f>
              <c:strCache>
                <c:ptCount val="1"/>
                <c:pt idx="0">
                  <c:v>あてはまらない</c:v>
                </c:pt>
              </c:strCache>
            </c:strRef>
          </c:tx>
          <c:spPr>
            <a:pattFill prst="pct75">
              <a:fgClr>
                <a:schemeClr val="tx1"/>
              </a:fgClr>
              <a:bgClr>
                <a:schemeClr val="bg1"/>
              </a:bgClr>
            </a:pattFill>
            <a:ln>
              <a:solidFill>
                <a:schemeClr val="tx1"/>
              </a:solidFill>
            </a:ln>
          </c:spPr>
          <c:invertIfNegative val="0"/>
          <c:cat>
            <c:strRef>
              <c:f>保護者グラフR5!$B$6:$B$26</c:f>
              <c:strCache>
                <c:ptCount val="21"/>
                <c:pt idx="0">
                  <c:v>学校は，子どもたちの豊かな心を育む読書活動(朝の読書タイムなど)を推進している。</c:v>
                </c:pt>
                <c:pt idx="1">
                  <c:v>保護者は、ＰＴＡ活動や授業参観に積極的に参加している。</c:v>
                </c:pt>
                <c:pt idx="2">
                  <c:v>学校は、保護者、地域の人と話をする機会や授業参観を適切に設けている。</c:v>
                </c:pt>
                <c:pt idx="3">
                  <c:v>通知表は、子どもの生活や学習状況を分かりやすく伝えるよう工夫されている。</c:v>
                </c:pt>
                <c:pt idx="4">
                  <c:v>学校や子どもの様子を懇談会、学校便り、学年・学級通信、ホームページ等でよく知ることができる。</c:v>
                </c:pt>
                <c:pt idx="5">
                  <c:v>学校は、子どものことについて家庭に連絡したり、相談に応じたりしている。</c:v>
                </c:pt>
                <c:pt idx="6">
                  <c:v>学校は、子どもの安全が守られるよう努力している。</c:v>
                </c:pt>
                <c:pt idx="7">
                  <c:v>学校は、子どものことをよく理解し、適切に指導している。</c:v>
                </c:pt>
                <c:pt idx="8">
                  <c:v>学校は、道徳規範等、社会ルールを守る態度を育てようとしている。</c:v>
                </c:pt>
                <c:pt idx="9">
                  <c:v>学校は、命の大切さやいじめや差別を許さない人権を尊重する態度を育てようとしている。</c:v>
                </c:pt>
                <c:pt idx="10">
                  <c:v>学校は、リレー、水泳、業間マラソンなどに力を入れ、子どもたちの体力作りに努めている。</c:v>
                </c:pt>
                <c:pt idx="11">
                  <c:v>学校は、子どもに分かりやすく楽しい授業を工夫し、子どもたちの学力向上に努めている。</c:v>
                </c:pt>
                <c:pt idx="12">
                  <c:v>学校は、一人ひとりの子どもを大切にし子どもの個性を尊重している。</c:v>
                </c:pt>
                <c:pt idx="13">
                  <c:v>学校は、玉津の特色を生かした教育を展開している。</c:v>
                </c:pt>
                <c:pt idx="14">
                  <c:v>学校は、教育方針を分かりやすく伝えている。</c:v>
                </c:pt>
                <c:pt idx="15">
                  <c:v>子どもは学習や行事を通し、自分に自信を持ち、主体的に活動できる力を身につけている。</c:v>
                </c:pt>
                <c:pt idx="16">
                  <c:v>子どもは、学習や行事を通し、異学年の友だちとも仲良く活動することを学んでいる。</c:v>
                </c:pt>
                <c:pt idx="17">
                  <c:v>子どもは、学習や行事を通し、意欲的に学び力を伸ばしている。</c:v>
                </c:pt>
                <c:pt idx="18">
                  <c:v>子どもは、やさしい言葉づかいができている。</c:v>
                </c:pt>
                <c:pt idx="19">
                  <c:v>子どもは、進んであいさつができている。</c:v>
                </c:pt>
                <c:pt idx="20">
                  <c:v>子どもは、学校へ行くことを楽しみにしている。</c:v>
                </c:pt>
              </c:strCache>
            </c:strRef>
          </c:cat>
          <c:val>
            <c:numRef>
              <c:f>保護者グラフR5!$F$6:$F$26</c:f>
              <c:numCache>
                <c:formatCode>General</c:formatCode>
                <c:ptCount val="21"/>
                <c:pt idx="0">
                  <c:v>0</c:v>
                </c:pt>
                <c:pt idx="1">
                  <c:v>1</c:v>
                </c:pt>
                <c:pt idx="2">
                  <c:v>0</c:v>
                </c:pt>
                <c:pt idx="3">
                  <c:v>3</c:v>
                </c:pt>
                <c:pt idx="4">
                  <c:v>1</c:v>
                </c:pt>
                <c:pt idx="5">
                  <c:v>1</c:v>
                </c:pt>
                <c:pt idx="6">
                  <c:v>0</c:v>
                </c:pt>
                <c:pt idx="7">
                  <c:v>3</c:v>
                </c:pt>
                <c:pt idx="8">
                  <c:v>0</c:v>
                </c:pt>
                <c:pt idx="9">
                  <c:v>1</c:v>
                </c:pt>
                <c:pt idx="10">
                  <c:v>3</c:v>
                </c:pt>
                <c:pt idx="11">
                  <c:v>3</c:v>
                </c:pt>
                <c:pt idx="12">
                  <c:v>5</c:v>
                </c:pt>
                <c:pt idx="13">
                  <c:v>0</c:v>
                </c:pt>
                <c:pt idx="14">
                  <c:v>2</c:v>
                </c:pt>
                <c:pt idx="15">
                  <c:v>4</c:v>
                </c:pt>
                <c:pt idx="16">
                  <c:v>0</c:v>
                </c:pt>
                <c:pt idx="17">
                  <c:v>2</c:v>
                </c:pt>
                <c:pt idx="18">
                  <c:v>7</c:v>
                </c:pt>
                <c:pt idx="19">
                  <c:v>4</c:v>
                </c:pt>
                <c:pt idx="20">
                  <c:v>4</c:v>
                </c:pt>
              </c:numCache>
            </c:numRef>
          </c:val>
          <c:extLst>
            <c:ext xmlns:c16="http://schemas.microsoft.com/office/drawing/2014/chart" uri="{C3380CC4-5D6E-409C-BE32-E72D297353CC}">
              <c16:uniqueId val="{00000003-126F-4A29-8128-A2A013E29106}"/>
            </c:ext>
          </c:extLst>
        </c:ser>
        <c:ser>
          <c:idx val="4"/>
          <c:order val="4"/>
          <c:tx>
            <c:strRef>
              <c:f>保護者グラフR5!$G$4</c:f>
              <c:strCache>
                <c:ptCount val="1"/>
                <c:pt idx="0">
                  <c:v>Ｅ</c:v>
                </c:pt>
              </c:strCache>
            </c:strRef>
          </c:tx>
          <c:spPr>
            <a:solidFill>
              <a:schemeClr val="tx1">
                <a:lumMod val="50000"/>
                <a:lumOff val="50000"/>
              </a:schemeClr>
            </a:solidFill>
            <a:ln>
              <a:solidFill>
                <a:schemeClr val="tx1">
                  <a:lumMod val="50000"/>
                  <a:lumOff val="50000"/>
                </a:schemeClr>
              </a:solidFill>
            </a:ln>
          </c:spPr>
          <c:invertIfNegative val="0"/>
          <c:cat>
            <c:strRef>
              <c:f>保護者グラフR5!$B$6:$B$26</c:f>
              <c:strCache>
                <c:ptCount val="21"/>
                <c:pt idx="0">
                  <c:v>学校は，子どもたちの豊かな心を育む読書活動(朝の読書タイムなど)を推進している。</c:v>
                </c:pt>
                <c:pt idx="1">
                  <c:v>保護者は、ＰＴＡ活動や授業参観に積極的に参加している。</c:v>
                </c:pt>
                <c:pt idx="2">
                  <c:v>学校は、保護者、地域の人と話をする機会や授業参観を適切に設けている。</c:v>
                </c:pt>
                <c:pt idx="3">
                  <c:v>通知表は、子どもの生活や学習状況を分かりやすく伝えるよう工夫されている。</c:v>
                </c:pt>
                <c:pt idx="4">
                  <c:v>学校や子どもの様子を懇談会、学校便り、学年・学級通信、ホームページ等でよく知ることができる。</c:v>
                </c:pt>
                <c:pt idx="5">
                  <c:v>学校は、子どものことについて家庭に連絡したり、相談に応じたりしている。</c:v>
                </c:pt>
                <c:pt idx="6">
                  <c:v>学校は、子どもの安全が守られるよう努力している。</c:v>
                </c:pt>
                <c:pt idx="7">
                  <c:v>学校は、子どものことをよく理解し、適切に指導している。</c:v>
                </c:pt>
                <c:pt idx="8">
                  <c:v>学校は、道徳規範等、社会ルールを守る態度を育てようとしている。</c:v>
                </c:pt>
                <c:pt idx="9">
                  <c:v>学校は、命の大切さやいじめや差別を許さない人権を尊重する態度を育てようとしている。</c:v>
                </c:pt>
                <c:pt idx="10">
                  <c:v>学校は、リレー、水泳、業間マラソンなどに力を入れ、子どもたちの体力作りに努めている。</c:v>
                </c:pt>
                <c:pt idx="11">
                  <c:v>学校は、子どもに分かりやすく楽しい授業を工夫し、子どもたちの学力向上に努めている。</c:v>
                </c:pt>
                <c:pt idx="12">
                  <c:v>学校は、一人ひとりの子どもを大切にし子どもの個性を尊重している。</c:v>
                </c:pt>
                <c:pt idx="13">
                  <c:v>学校は、玉津の特色を生かした教育を展開している。</c:v>
                </c:pt>
                <c:pt idx="14">
                  <c:v>学校は、教育方針を分かりやすく伝えている。</c:v>
                </c:pt>
                <c:pt idx="15">
                  <c:v>子どもは学習や行事を通し、自分に自信を持ち、主体的に活動できる力を身につけている。</c:v>
                </c:pt>
                <c:pt idx="16">
                  <c:v>子どもは、学習や行事を通し、異学年の友だちとも仲良く活動することを学んでいる。</c:v>
                </c:pt>
                <c:pt idx="17">
                  <c:v>子どもは、学習や行事を通し、意欲的に学び力を伸ばしている。</c:v>
                </c:pt>
                <c:pt idx="18">
                  <c:v>子どもは、やさしい言葉づかいができている。</c:v>
                </c:pt>
                <c:pt idx="19">
                  <c:v>子どもは、進んであいさつができている。</c:v>
                </c:pt>
                <c:pt idx="20">
                  <c:v>子どもは、学校へ行くことを楽しみにしている。</c:v>
                </c:pt>
              </c:strCache>
            </c:strRef>
          </c:cat>
          <c:val>
            <c:numRef>
              <c:f>保護者グラフR5!$G$6:$G$26</c:f>
              <c:numCache>
                <c:formatCode>General</c:formatCode>
                <c:ptCount val="21"/>
                <c:pt idx="0">
                  <c:v>14</c:v>
                </c:pt>
                <c:pt idx="1">
                  <c:v>9</c:v>
                </c:pt>
                <c:pt idx="2">
                  <c:v>5</c:v>
                </c:pt>
                <c:pt idx="3">
                  <c:v>11</c:v>
                </c:pt>
                <c:pt idx="4">
                  <c:v>5</c:v>
                </c:pt>
                <c:pt idx="5">
                  <c:v>17</c:v>
                </c:pt>
                <c:pt idx="6">
                  <c:v>8</c:v>
                </c:pt>
                <c:pt idx="7">
                  <c:v>30</c:v>
                </c:pt>
                <c:pt idx="8">
                  <c:v>27</c:v>
                </c:pt>
                <c:pt idx="9">
                  <c:v>26</c:v>
                </c:pt>
                <c:pt idx="10">
                  <c:v>17</c:v>
                </c:pt>
                <c:pt idx="11">
                  <c:v>23</c:v>
                </c:pt>
                <c:pt idx="12">
                  <c:v>20</c:v>
                </c:pt>
                <c:pt idx="13">
                  <c:v>21</c:v>
                </c:pt>
                <c:pt idx="14">
                  <c:v>21</c:v>
                </c:pt>
                <c:pt idx="15">
                  <c:v>10</c:v>
                </c:pt>
                <c:pt idx="16">
                  <c:v>9</c:v>
                </c:pt>
                <c:pt idx="17">
                  <c:v>10</c:v>
                </c:pt>
                <c:pt idx="18">
                  <c:v>6</c:v>
                </c:pt>
                <c:pt idx="19">
                  <c:v>4</c:v>
                </c:pt>
                <c:pt idx="20">
                  <c:v>3</c:v>
                </c:pt>
              </c:numCache>
            </c:numRef>
          </c:val>
          <c:extLst>
            <c:ext xmlns:c16="http://schemas.microsoft.com/office/drawing/2014/chart" uri="{C3380CC4-5D6E-409C-BE32-E72D297353CC}">
              <c16:uniqueId val="{00000004-126F-4A29-8128-A2A013E29106}"/>
            </c:ext>
          </c:extLst>
        </c:ser>
        <c:dLbls>
          <c:showLegendKey val="0"/>
          <c:showVal val="0"/>
          <c:showCatName val="0"/>
          <c:showSerName val="0"/>
          <c:showPercent val="0"/>
          <c:showBubbleSize val="0"/>
        </c:dLbls>
        <c:gapWidth val="75"/>
        <c:overlap val="100"/>
        <c:axId val="107380096"/>
        <c:axId val="105251968"/>
      </c:barChart>
      <c:catAx>
        <c:axId val="107380096"/>
        <c:scaling>
          <c:orientation val="minMax"/>
        </c:scaling>
        <c:delete val="0"/>
        <c:axPos val="l"/>
        <c:numFmt formatCode="General" sourceLinked="0"/>
        <c:majorTickMark val="none"/>
        <c:minorTickMark val="none"/>
        <c:tickLblPos val="nextTo"/>
        <c:txPr>
          <a:bodyPr/>
          <a:lstStyle/>
          <a:p>
            <a:pPr>
              <a:defRPr sz="700"/>
            </a:pPr>
            <a:endParaRPr lang="ja-JP"/>
          </a:p>
        </c:txPr>
        <c:crossAx val="105251968"/>
        <c:crosses val="autoZero"/>
        <c:auto val="1"/>
        <c:lblAlgn val="l"/>
        <c:lblOffset val="100"/>
        <c:noMultiLvlLbl val="0"/>
      </c:catAx>
      <c:valAx>
        <c:axId val="105251968"/>
        <c:scaling>
          <c:orientation val="minMax"/>
        </c:scaling>
        <c:delete val="0"/>
        <c:axPos val="b"/>
        <c:majorGridlines/>
        <c:numFmt formatCode="0%" sourceLinked="1"/>
        <c:majorTickMark val="none"/>
        <c:minorTickMark val="none"/>
        <c:tickLblPos val="nextTo"/>
        <c:spPr>
          <a:ln w="9525">
            <a:noFill/>
          </a:ln>
        </c:spPr>
        <c:crossAx val="107380096"/>
        <c:crosses val="autoZero"/>
        <c:crossBetween val="between"/>
      </c:valAx>
    </c:plotArea>
    <c:legend>
      <c:legendPos val="b"/>
      <c:layout>
        <c:manualLayout>
          <c:xMode val="edge"/>
          <c:yMode val="edge"/>
          <c:x val="0.27617748020350957"/>
          <c:y val="0.93174392769249159"/>
          <c:w val="0.48782597117110571"/>
          <c:h val="3.6409800625623642E-2"/>
        </c:manualLayout>
      </c:layout>
      <c:overlay val="0"/>
      <c:txPr>
        <a:bodyPr/>
        <a:lstStyle/>
        <a:p>
          <a:pPr>
            <a:defRPr sz="900"/>
          </a:pPr>
          <a:endParaRPr lang="ja-JP"/>
        </a:p>
      </c:txPr>
    </c:legend>
    <c:plotVisOnly val="1"/>
    <c:dispBlanksAs val="gap"/>
    <c:showDLblsOverMax val="0"/>
  </c:chart>
  <c:spPr>
    <a:ln w="12700">
      <a:solidFill>
        <a:schemeClr val="tx1"/>
      </a:solid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0.10621</cdr:x>
      <cdr:y>0.08183</cdr:y>
    </cdr:from>
    <cdr:to>
      <cdr:x>0.18886</cdr:x>
      <cdr:y>0.1954</cdr:y>
    </cdr:to>
    <cdr:sp macro="" textlink="">
      <cdr:nvSpPr>
        <cdr:cNvPr id="2" name="テキスト ボックス 1"/>
        <cdr:cNvSpPr txBox="1"/>
      </cdr:nvSpPr>
      <cdr:spPr>
        <a:xfrm xmlns:a="http://schemas.openxmlformats.org/drawingml/2006/main">
          <a:off x="1174893" y="65888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0.20106</cdr:x>
      <cdr:y>0.88643</cdr:y>
    </cdr:from>
    <cdr:to>
      <cdr:x>0.28372</cdr:x>
      <cdr:y>1</cdr:y>
    </cdr:to>
    <cdr:sp macro="" textlink="">
      <cdr:nvSpPr>
        <cdr:cNvPr id="3" name="テキスト ボックス 2"/>
        <cdr:cNvSpPr txBox="1"/>
      </cdr:nvSpPr>
      <cdr:spPr>
        <a:xfrm xmlns:a="http://schemas.openxmlformats.org/drawingml/2006/main">
          <a:off x="2224257" y="713708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8016D-3ACB-4FFB-9993-BBE66097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5253</TotalTime>
  <Pages>2</Pages>
  <Words>270</Words>
  <Characters>1542</Characters>
  <Application>Plott Corporation</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たすけあい、まなびあい、つくりあげる玉津の子</vt:lpstr>
      <vt:lpstr>たすけあい、まなびあい、つくりあげる玉津の子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たすけあい、まなびあい、つくりあげる玉津の子</dc:title>
  <dc:creator>久米 央也</dc:creator>
  <cp:lastModifiedBy>八木　純子</cp:lastModifiedBy>
  <cp:revision>240</cp:revision>
  <cp:lastPrinted>2024-01-29T11:22:00Z</cp:lastPrinted>
  <dcterms:created xsi:type="dcterms:W3CDTF">2016-04-01T08:25:00Z</dcterms:created>
  <dcterms:modified xsi:type="dcterms:W3CDTF">2024-01-29T11:22:00Z</dcterms:modified>
</cp:coreProperties>
</file>